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C69" w:rsidRDefault="00DE0103">
      <w:r>
        <w:rPr>
          <w:noProof/>
        </w:rPr>
        <mc:AlternateContent>
          <mc:Choice Requires="wps">
            <w:drawing>
              <wp:anchor distT="0" distB="0" distL="114300" distR="114300" simplePos="0" relativeHeight="251659264" behindDoc="0" locked="0" layoutInCell="1" allowOverlap="1">
                <wp:simplePos x="0" y="0"/>
                <wp:positionH relativeFrom="column">
                  <wp:posOffset>-303068</wp:posOffset>
                </wp:positionH>
                <wp:positionV relativeFrom="paragraph">
                  <wp:posOffset>419793</wp:posOffset>
                </wp:positionV>
                <wp:extent cx="6622473" cy="1205345"/>
                <wp:effectExtent l="0" t="0" r="26035" b="13970"/>
                <wp:wrapNone/>
                <wp:docPr id="3" name="مربع نص 3"/>
                <wp:cNvGraphicFramePr/>
                <a:graphic xmlns:a="http://schemas.openxmlformats.org/drawingml/2006/main">
                  <a:graphicData uri="http://schemas.microsoft.com/office/word/2010/wordprocessingShape">
                    <wps:wsp>
                      <wps:cNvSpPr txBox="1"/>
                      <wps:spPr>
                        <a:xfrm>
                          <a:off x="0" y="0"/>
                          <a:ext cx="6622473" cy="1205345"/>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2609D8" w:rsidRDefault="002609D8" w:rsidP="00DB5F78">
                            <w:pPr>
                              <w:jc w:val="center"/>
                              <w:rPr>
                                <w:b/>
                                <w:bCs/>
                                <w:lang w:bidi="ar-IQ"/>
                              </w:rPr>
                            </w:pPr>
                            <w:r w:rsidRPr="00DB5F78">
                              <w:rPr>
                                <w:b/>
                                <w:bCs/>
                                <w:rtl/>
                                <w:lang w:bidi="ar-IQ"/>
                              </w:rPr>
                              <w:t>الاحتمال الإعرابيّ عند الخليل بن أحمد الفراهيديّ</w:t>
                            </w:r>
                            <w:r>
                              <w:rPr>
                                <w:b/>
                                <w:bCs/>
                                <w:lang w:bidi="ar-IQ"/>
                              </w:rPr>
                              <w:t xml:space="preserve"> </w:t>
                            </w:r>
                            <w:r w:rsidRPr="00DB5F78">
                              <w:rPr>
                                <w:b/>
                                <w:bCs/>
                                <w:rtl/>
                                <w:lang w:bidi="ar-IQ"/>
                              </w:rPr>
                              <w:t>في كتب التفسير</w:t>
                            </w:r>
                          </w:p>
                          <w:p w:rsidR="002609D8" w:rsidRDefault="002609D8" w:rsidP="00E76210">
                            <w:pPr>
                              <w:bidi w:val="0"/>
                              <w:jc w:val="center"/>
                              <w:rPr>
                                <w:b/>
                                <w:bCs/>
                                <w:lang w:bidi="ar-IQ"/>
                              </w:rPr>
                            </w:pPr>
                            <w:r w:rsidRPr="00DB5F78">
                              <w:rPr>
                                <w:b/>
                                <w:bCs/>
                                <w:lang w:bidi="ar-IQ"/>
                              </w:rPr>
                              <w:t>The Syntactic Probability of</w:t>
                            </w:r>
                            <w:r>
                              <w:rPr>
                                <w:b/>
                                <w:bCs/>
                                <w:lang w:bidi="ar-IQ"/>
                              </w:rPr>
                              <w:t xml:space="preserve"> </w:t>
                            </w:r>
                            <w:r w:rsidRPr="00DB5F78">
                              <w:rPr>
                                <w:b/>
                                <w:bCs/>
                                <w:lang w:bidi="ar-IQ"/>
                              </w:rPr>
                              <w:t>Al-Khalil bin Ahmad Al-</w:t>
                            </w:r>
                            <w:proofErr w:type="spellStart"/>
                            <w:r w:rsidRPr="00DB5F78">
                              <w:rPr>
                                <w:b/>
                                <w:bCs/>
                                <w:lang w:bidi="ar-IQ"/>
                              </w:rPr>
                              <w:t>Farahidi</w:t>
                            </w:r>
                            <w:proofErr w:type="spellEnd"/>
                          </w:p>
                          <w:p w:rsidR="002609D8" w:rsidRPr="00DE0103" w:rsidRDefault="002609D8" w:rsidP="00B20742">
                            <w:pPr>
                              <w:jc w:val="center"/>
                              <w:rPr>
                                <w:b/>
                                <w:bCs/>
                                <w:lang w:bidi="ar-IQ"/>
                              </w:rPr>
                            </w:pPr>
                            <w:proofErr w:type="gramStart"/>
                            <w:r w:rsidRPr="00DB5F78">
                              <w:rPr>
                                <w:b/>
                                <w:bCs/>
                                <w:lang w:bidi="ar-IQ"/>
                              </w:rPr>
                              <w:t>in</w:t>
                            </w:r>
                            <w:proofErr w:type="gramEnd"/>
                            <w:r w:rsidRPr="00DB5F78">
                              <w:rPr>
                                <w:b/>
                                <w:bCs/>
                                <w:lang w:bidi="ar-IQ"/>
                              </w:rPr>
                              <w:t xml:space="preserve"> Books of Interpretation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3" o:spid="_x0000_s1026" type="#_x0000_t202" style="position:absolute;left:0;text-align:left;margin-left:-23.85pt;margin-top:33.05pt;width:521.45pt;height:9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" fillcolor="#c3c3c3 [2166]" strokecolor="#a5a5a5 [3206]" strokeweight=".5pt">
                <v:fill color2="#b6b6b6 [2614]" rotate="t" colors="0 #d2d2d2;.5 #c8c8c8;1 silver" focus="100%" type="gradient">
                  <o:fill v:ext="view" type="gradientUnscaled"/>
                </v:fill>
                <v:textbox>
                  <w:txbxContent>
                    <w:p w:rsidR="002609D8" w:rsidRDefault="002609D8" w:rsidP="00DB5F78">
                      <w:pPr>
                        <w:jc w:val="center"/>
                        <w:rPr>
                          <w:b/>
                          <w:bCs/>
                          <w:lang w:bidi="ar-IQ"/>
                        </w:rPr>
                      </w:pPr>
                      <w:r w:rsidRPr="00DB5F78">
                        <w:rPr>
                          <w:b/>
                          <w:bCs/>
                          <w:rtl/>
                          <w:lang w:bidi="ar-IQ"/>
                        </w:rPr>
                        <w:t>الاحتمال الإعرابيّ عند الخليل بن أحمد الفراهيديّ</w:t>
                      </w:r>
                      <w:r>
                        <w:rPr>
                          <w:b/>
                          <w:bCs/>
                          <w:lang w:bidi="ar-IQ"/>
                        </w:rPr>
                        <w:t xml:space="preserve"> </w:t>
                      </w:r>
                      <w:r w:rsidRPr="00DB5F78">
                        <w:rPr>
                          <w:b/>
                          <w:bCs/>
                          <w:rtl/>
                          <w:lang w:bidi="ar-IQ"/>
                        </w:rPr>
                        <w:t>في كتب التفسير</w:t>
                      </w:r>
                    </w:p>
                    <w:p w:rsidR="002609D8" w:rsidRDefault="002609D8" w:rsidP="00E76210">
                      <w:pPr>
                        <w:bidi w:val="0"/>
                        <w:jc w:val="center"/>
                        <w:rPr>
                          <w:b/>
                          <w:bCs/>
                          <w:lang w:bidi="ar-IQ"/>
                        </w:rPr>
                      </w:pPr>
                      <w:r w:rsidRPr="00DB5F78">
                        <w:rPr>
                          <w:b/>
                          <w:bCs/>
                          <w:lang w:bidi="ar-IQ"/>
                        </w:rPr>
                        <w:t>The Syntactic Probability of</w:t>
                      </w:r>
                      <w:r>
                        <w:rPr>
                          <w:b/>
                          <w:bCs/>
                          <w:lang w:bidi="ar-IQ"/>
                        </w:rPr>
                        <w:t xml:space="preserve"> </w:t>
                      </w:r>
                      <w:r w:rsidRPr="00DB5F78">
                        <w:rPr>
                          <w:b/>
                          <w:bCs/>
                          <w:lang w:bidi="ar-IQ"/>
                        </w:rPr>
                        <w:t>Al-Khalil bin Ahmad Al-</w:t>
                      </w:r>
                      <w:proofErr w:type="spellStart"/>
                      <w:r w:rsidRPr="00DB5F78">
                        <w:rPr>
                          <w:b/>
                          <w:bCs/>
                          <w:lang w:bidi="ar-IQ"/>
                        </w:rPr>
                        <w:t>Farahidi</w:t>
                      </w:r>
                      <w:proofErr w:type="spellEnd"/>
                    </w:p>
                    <w:p w:rsidR="002609D8" w:rsidRPr="00DE0103" w:rsidRDefault="002609D8" w:rsidP="00B20742">
                      <w:pPr>
                        <w:jc w:val="center"/>
                        <w:rPr>
                          <w:b/>
                          <w:bCs/>
                          <w:lang w:bidi="ar-IQ"/>
                        </w:rPr>
                      </w:pPr>
                      <w:proofErr w:type="gramStart"/>
                      <w:r w:rsidRPr="00DB5F78">
                        <w:rPr>
                          <w:b/>
                          <w:bCs/>
                          <w:lang w:bidi="ar-IQ"/>
                        </w:rPr>
                        <w:t>in</w:t>
                      </w:r>
                      <w:proofErr w:type="gramEnd"/>
                      <w:r w:rsidRPr="00DB5F78">
                        <w:rPr>
                          <w:b/>
                          <w:bCs/>
                          <w:lang w:bidi="ar-IQ"/>
                        </w:rPr>
                        <w:t xml:space="preserve"> Books of Interpretation</w:t>
                      </w:r>
                    </w:p>
                  </w:txbxContent>
                </v:textbox>
              </v:shape>
            </w:pict>
          </mc:Fallback>
        </mc:AlternateContent>
      </w:r>
    </w:p>
    <w:p w:rsidR="00475C69" w:rsidRPr="00475C69" w:rsidRDefault="00475C69" w:rsidP="00475C69"/>
    <w:p w:rsidR="00475C69" w:rsidRPr="00475C69" w:rsidRDefault="00475C69" w:rsidP="00475C69"/>
    <w:p w:rsidR="00475C69" w:rsidRPr="00475C69" w:rsidRDefault="00475C69" w:rsidP="00475C69"/>
    <w:p w:rsidR="00475C69" w:rsidRPr="00475C69" w:rsidRDefault="00475C69" w:rsidP="00475C69">
      <w:r>
        <w:rPr>
          <w:noProof/>
        </w:rPr>
        <mc:AlternateContent>
          <mc:Choice Requires="wps">
            <w:drawing>
              <wp:anchor distT="0" distB="0" distL="114300" distR="114300" simplePos="0" relativeHeight="251661312" behindDoc="0" locked="0" layoutInCell="1" allowOverlap="1" wp14:anchorId="5B33508E" wp14:editId="5AA62C67">
                <wp:simplePos x="0" y="0"/>
                <wp:positionH relativeFrom="column">
                  <wp:posOffset>-308610</wp:posOffset>
                </wp:positionH>
                <wp:positionV relativeFrom="paragraph">
                  <wp:posOffset>83820</wp:posOffset>
                </wp:positionV>
                <wp:extent cx="6622473" cy="2362200"/>
                <wp:effectExtent l="0" t="0" r="26035" b="19050"/>
                <wp:wrapNone/>
                <wp:docPr id="4" name="مربع نص 4"/>
                <wp:cNvGraphicFramePr/>
                <a:graphic xmlns:a="http://schemas.openxmlformats.org/drawingml/2006/main">
                  <a:graphicData uri="http://schemas.microsoft.com/office/word/2010/wordprocessingShape">
                    <wps:wsp>
                      <wps:cNvSpPr txBox="1"/>
                      <wps:spPr>
                        <a:xfrm>
                          <a:off x="0" y="0"/>
                          <a:ext cx="6622473" cy="23622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2609D8" w:rsidRDefault="002609D8" w:rsidP="00F1183A">
                            <w:pPr>
                              <w:rPr>
                                <w:rFonts w:ascii="Simplified Arabic" w:hAnsi="Simplified Arabic"/>
                                <w:b/>
                                <w:bCs/>
                                <w:sz w:val="32"/>
                                <w:rtl/>
                                <w:lang w:bidi="ar-IQ"/>
                              </w:rPr>
                            </w:pPr>
                            <w:r w:rsidRPr="00CB0816">
                              <w:rPr>
                                <w:rStyle w:val="Hyperlink"/>
                                <w:rFonts w:hint="cs"/>
                                <w:rtl/>
                              </w:rPr>
                              <w:t xml:space="preserve"> </w:t>
                            </w:r>
                            <w:r w:rsidRPr="00854F13">
                              <w:rPr>
                                <w:rFonts w:ascii="Simplified Arabic" w:hAnsi="Simplified Arabic"/>
                                <w:b/>
                                <w:bCs/>
                                <w:szCs w:val="28"/>
                                <w:rtl/>
                                <w:lang w:bidi="ar-IQ"/>
                              </w:rPr>
                              <w:t>أ. د. صالح هادي</w:t>
                            </w:r>
                            <w:r>
                              <w:rPr>
                                <w:rFonts w:ascii="Simplified Arabic" w:hAnsi="Simplified Arabic" w:hint="cs"/>
                                <w:b/>
                                <w:bCs/>
                                <w:szCs w:val="28"/>
                                <w:rtl/>
                                <w:lang w:bidi="ar-IQ"/>
                              </w:rPr>
                              <w:t xml:space="preserve"> شمّام</w:t>
                            </w:r>
                            <w:r w:rsidRPr="00854F13">
                              <w:rPr>
                                <w:rFonts w:ascii="Simplified Arabic" w:hAnsi="Simplified Arabic"/>
                                <w:b/>
                                <w:bCs/>
                                <w:szCs w:val="28"/>
                                <w:rtl/>
                                <w:lang w:bidi="ar-IQ"/>
                              </w:rPr>
                              <w:t xml:space="preserve"> القريشيّ</w:t>
                            </w:r>
                            <w:r>
                              <w:rPr>
                                <w:rFonts w:ascii="Simplified Arabic" w:hAnsi="Simplified Arabic" w:hint="cs"/>
                                <w:b/>
                                <w:bCs/>
                                <w:szCs w:val="28"/>
                                <w:rtl/>
                                <w:lang w:bidi="ar-IQ"/>
                              </w:rPr>
                              <w:t xml:space="preserve">                                 </w:t>
                            </w:r>
                            <w:r w:rsidRPr="00854F13">
                              <w:rPr>
                                <w:rFonts w:ascii="Simplified Arabic" w:hAnsi="Simplified Arabic" w:hint="cs"/>
                                <w:b/>
                                <w:bCs/>
                                <w:sz w:val="32"/>
                                <w:rtl/>
                                <w:lang w:bidi="ar-IQ"/>
                              </w:rPr>
                              <w:t>الباحث: ضياء حسين غانم</w:t>
                            </w:r>
                            <w:r>
                              <w:rPr>
                                <w:rFonts w:ascii="Simplified Arabic" w:hAnsi="Simplified Arabic" w:hint="cs"/>
                                <w:b/>
                                <w:bCs/>
                                <w:sz w:val="32"/>
                                <w:rtl/>
                                <w:lang w:bidi="ar-IQ"/>
                              </w:rPr>
                              <w:t xml:space="preserve"> التميميّ</w:t>
                            </w:r>
                          </w:p>
                          <w:p w:rsidR="002609D8" w:rsidRPr="00A12EA7" w:rsidRDefault="002609D8" w:rsidP="00A12EA7">
                            <w:pPr>
                              <w:spacing w:after="0"/>
                              <w:rPr>
                                <w:rStyle w:val="Hyperlink"/>
                                <w:rFonts w:ascii="Simplified Arabic" w:hAnsi="Simplified Arabic"/>
                                <w:b/>
                                <w:bCs/>
                                <w:color w:val="auto"/>
                                <w:szCs w:val="28"/>
                                <w:u w:val="none"/>
                                <w:rtl/>
                                <w:lang w:bidi="ar-IQ"/>
                              </w:rPr>
                            </w:pPr>
                            <w:r w:rsidRPr="00854F13">
                              <w:rPr>
                                <w:rFonts w:ascii="Simplified Arabic" w:hAnsi="Simplified Arabic"/>
                                <w:b/>
                                <w:bCs/>
                                <w:szCs w:val="28"/>
                                <w:rtl/>
                                <w:lang w:bidi="ar-IQ"/>
                              </w:rPr>
                              <w:t>ال</w:t>
                            </w:r>
                            <w:r>
                              <w:rPr>
                                <w:rFonts w:ascii="Simplified Arabic" w:hAnsi="Simplified Arabic"/>
                                <w:b/>
                                <w:bCs/>
                                <w:szCs w:val="28"/>
                                <w:rtl/>
                                <w:lang w:bidi="ar-IQ"/>
                              </w:rPr>
                              <w:t>جامعة المستنصريّة/ كلّيّة الآدا</w:t>
                            </w:r>
                            <w:r>
                              <w:rPr>
                                <w:rFonts w:ascii="Simplified Arabic" w:hAnsi="Simplified Arabic" w:hint="cs"/>
                                <w:b/>
                                <w:bCs/>
                                <w:szCs w:val="28"/>
                                <w:rtl/>
                                <w:lang w:bidi="ar-IQ"/>
                              </w:rPr>
                              <w:t xml:space="preserve">ب                                  </w:t>
                            </w:r>
                            <w:r w:rsidRPr="00854F13">
                              <w:rPr>
                                <w:rFonts w:ascii="Simplified Arabic" w:hAnsi="Simplified Arabic"/>
                                <w:b/>
                                <w:bCs/>
                                <w:szCs w:val="28"/>
                                <w:rtl/>
                                <w:lang w:bidi="ar-IQ"/>
                              </w:rPr>
                              <w:t>الجامعة المستنصريّة/ كلّيّة الآداب</w:t>
                            </w:r>
                          </w:p>
                          <w:p w:rsidR="002609D8" w:rsidRDefault="002609D8" w:rsidP="00A12EA7">
                            <w:pPr>
                              <w:bidi w:val="0"/>
                              <w:spacing w:after="0"/>
                              <w:jc w:val="both"/>
                              <w:rPr>
                                <w:rFonts w:ascii="Simplified Arabic" w:hAnsi="Simplified Arabic"/>
                                <w:i/>
                                <w:iCs/>
                                <w:sz w:val="26"/>
                                <w:szCs w:val="26"/>
                                <w:lang w:bidi="ar-IQ"/>
                              </w:rPr>
                            </w:pPr>
                            <w:r w:rsidRPr="00B3226A">
                              <w:rPr>
                                <w:rFonts w:ascii="Simplified Arabic" w:hAnsi="Simplified Arabic" w:hint="cs"/>
                                <w:b/>
                                <w:bCs/>
                                <w:i/>
                                <w:iCs/>
                                <w:sz w:val="30"/>
                                <w:szCs w:val="30"/>
                                <w:rtl/>
                                <w:lang w:bidi="ar-IQ"/>
                              </w:rPr>
                              <w:t xml:space="preserve"> </w:t>
                            </w:r>
                            <w:proofErr w:type="spellStart"/>
                            <w:r w:rsidRPr="00B3226A">
                              <w:rPr>
                                <w:rFonts w:ascii="Simplified Arabic" w:hAnsi="Simplified Arabic"/>
                                <w:i/>
                                <w:iCs/>
                                <w:sz w:val="26"/>
                                <w:szCs w:val="26"/>
                              </w:rPr>
                              <w:t>Diaa</w:t>
                            </w:r>
                            <w:proofErr w:type="spellEnd"/>
                            <w:r w:rsidRPr="00B3226A">
                              <w:rPr>
                                <w:rFonts w:ascii="Simplified Arabic" w:hAnsi="Simplified Arabic"/>
                                <w:i/>
                                <w:iCs/>
                                <w:sz w:val="26"/>
                                <w:szCs w:val="26"/>
                              </w:rPr>
                              <w:t xml:space="preserve"> Hussein </w:t>
                            </w:r>
                            <w:proofErr w:type="spellStart"/>
                            <w:r w:rsidRPr="00B3226A">
                              <w:rPr>
                                <w:rFonts w:ascii="Simplified Arabic" w:hAnsi="Simplified Arabic"/>
                                <w:i/>
                                <w:iCs/>
                                <w:sz w:val="26"/>
                                <w:szCs w:val="26"/>
                              </w:rPr>
                              <w:t>Ghanem</w:t>
                            </w:r>
                            <w:proofErr w:type="spellEnd"/>
                            <w:r w:rsidRPr="00B3226A">
                              <w:rPr>
                                <w:rFonts w:ascii="Simplified Arabic" w:hAnsi="Simplified Arabic"/>
                                <w:i/>
                                <w:iCs/>
                                <w:sz w:val="26"/>
                                <w:szCs w:val="26"/>
                              </w:rPr>
                              <w:t xml:space="preserve"> Al-</w:t>
                            </w:r>
                            <w:proofErr w:type="spellStart"/>
                            <w:r w:rsidRPr="00B3226A">
                              <w:rPr>
                                <w:rFonts w:ascii="Simplified Arabic" w:hAnsi="Simplified Arabic"/>
                                <w:i/>
                                <w:iCs/>
                                <w:sz w:val="26"/>
                                <w:szCs w:val="26"/>
                              </w:rPr>
                              <w:t>Tamimi</w:t>
                            </w:r>
                            <w:proofErr w:type="spellEnd"/>
                            <w:r w:rsidRPr="00B3226A">
                              <w:rPr>
                                <w:rFonts w:ascii="Simplified Arabic" w:hAnsi="Simplified Arabic"/>
                                <w:i/>
                                <w:iCs/>
                                <w:sz w:val="26"/>
                                <w:szCs w:val="26"/>
                              </w:rPr>
                              <w:t xml:space="preserve">               </w:t>
                            </w:r>
                            <w:r w:rsidRPr="00B3226A">
                              <w:rPr>
                                <w:rFonts w:ascii="Simplified Arabic" w:hAnsi="Simplified Arabic"/>
                                <w:i/>
                                <w:iCs/>
                                <w:sz w:val="26"/>
                                <w:szCs w:val="26"/>
                                <w:lang w:bidi="ar-IQ"/>
                              </w:rPr>
                              <w:t xml:space="preserve">Prof. Dr. Saleh </w:t>
                            </w:r>
                            <w:proofErr w:type="spellStart"/>
                            <w:r w:rsidRPr="00B3226A">
                              <w:rPr>
                                <w:rFonts w:ascii="Simplified Arabic" w:hAnsi="Simplified Arabic"/>
                                <w:i/>
                                <w:iCs/>
                                <w:sz w:val="26"/>
                                <w:szCs w:val="26"/>
                                <w:lang w:bidi="ar-IQ"/>
                              </w:rPr>
                              <w:t>Hadi</w:t>
                            </w:r>
                            <w:proofErr w:type="spellEnd"/>
                            <w:r w:rsidRPr="00B3226A">
                              <w:rPr>
                                <w:rFonts w:ascii="Simplified Arabic" w:hAnsi="Simplified Arabic"/>
                                <w:i/>
                                <w:iCs/>
                                <w:sz w:val="26"/>
                                <w:szCs w:val="26"/>
                                <w:lang w:bidi="ar-IQ"/>
                              </w:rPr>
                              <w:t xml:space="preserve"> </w:t>
                            </w:r>
                            <w:proofErr w:type="spellStart"/>
                            <w:r w:rsidRPr="00B3226A">
                              <w:rPr>
                                <w:rFonts w:ascii="Simplified Arabic" w:hAnsi="Simplified Arabic"/>
                                <w:i/>
                                <w:iCs/>
                                <w:sz w:val="26"/>
                                <w:szCs w:val="26"/>
                                <w:lang w:bidi="ar-IQ"/>
                              </w:rPr>
                              <w:t>Shammam</w:t>
                            </w:r>
                            <w:proofErr w:type="spellEnd"/>
                            <w:r w:rsidRPr="00B3226A">
                              <w:rPr>
                                <w:rFonts w:ascii="Simplified Arabic" w:hAnsi="Simplified Arabic"/>
                                <w:i/>
                                <w:iCs/>
                                <w:sz w:val="26"/>
                                <w:szCs w:val="26"/>
                                <w:lang w:bidi="ar-IQ"/>
                              </w:rPr>
                              <w:t xml:space="preserve"> Al-</w:t>
                            </w:r>
                            <w:proofErr w:type="spellStart"/>
                            <w:r w:rsidRPr="00B3226A">
                              <w:rPr>
                                <w:rFonts w:ascii="Simplified Arabic" w:hAnsi="Simplified Arabic"/>
                                <w:i/>
                                <w:iCs/>
                                <w:sz w:val="26"/>
                                <w:szCs w:val="26"/>
                                <w:lang w:bidi="ar-IQ"/>
                              </w:rPr>
                              <w:t>Quraishi</w:t>
                            </w:r>
                            <w:proofErr w:type="spellEnd"/>
                          </w:p>
                          <w:p w:rsidR="002609D8" w:rsidRPr="00A12EA7" w:rsidRDefault="002609D8" w:rsidP="00A12EA7">
                            <w:pPr>
                              <w:bidi w:val="0"/>
                              <w:spacing w:after="0"/>
                              <w:rPr>
                                <w:rFonts w:ascii="Simplified Arabic" w:hAnsi="Simplified Arabic"/>
                                <w:szCs w:val="28"/>
                                <w:lang w:bidi="ar-IQ"/>
                              </w:rPr>
                            </w:pPr>
                            <w:r w:rsidRPr="00280164">
                              <w:rPr>
                                <w:rFonts w:ascii="Simplified Arabic" w:hAnsi="Simplified Arabic"/>
                                <w:szCs w:val="28"/>
                              </w:rPr>
                              <w:t>Al-</w:t>
                            </w:r>
                            <w:proofErr w:type="spellStart"/>
                            <w:r w:rsidRPr="00280164">
                              <w:rPr>
                                <w:rFonts w:ascii="Simplified Arabic" w:hAnsi="Simplified Arabic"/>
                                <w:szCs w:val="28"/>
                              </w:rPr>
                              <w:t>Mustansiriya</w:t>
                            </w:r>
                            <w:proofErr w:type="spellEnd"/>
                            <w:r w:rsidRPr="00280164">
                              <w:rPr>
                                <w:rFonts w:ascii="Simplified Arabic" w:hAnsi="Simplified Arabic"/>
                                <w:szCs w:val="28"/>
                              </w:rPr>
                              <w:t xml:space="preserve"> University</w:t>
                            </w:r>
                            <w:r>
                              <w:rPr>
                                <w:rFonts w:ascii="Simplified Arabic" w:hAnsi="Simplified Arabic" w:hint="cs"/>
                                <w:szCs w:val="28"/>
                                <w:rtl/>
                                <w:lang w:bidi="ar-IQ"/>
                              </w:rPr>
                              <w:t>/</w:t>
                            </w:r>
                            <w:r w:rsidRPr="00280164">
                              <w:rPr>
                                <w:rFonts w:ascii="Simplified Arabic" w:hAnsi="Simplified Arabic"/>
                                <w:szCs w:val="28"/>
                              </w:rPr>
                              <w:t xml:space="preserve"> college of Arts</w:t>
                            </w:r>
                            <w:r>
                              <w:rPr>
                                <w:rFonts w:ascii="Simplified Arabic" w:hAnsi="Simplified Arabic" w:hint="cs"/>
                                <w:szCs w:val="28"/>
                                <w:rtl/>
                                <w:lang w:bidi="ar-IQ"/>
                              </w:rPr>
                              <w:t xml:space="preserve">     </w:t>
                            </w:r>
                            <w:r w:rsidRPr="00280164">
                              <w:rPr>
                                <w:rFonts w:ascii="Simplified Arabic" w:hAnsi="Simplified Arabic"/>
                                <w:szCs w:val="28"/>
                              </w:rPr>
                              <w:t>Al-</w:t>
                            </w:r>
                            <w:proofErr w:type="spellStart"/>
                            <w:r w:rsidRPr="00280164">
                              <w:rPr>
                                <w:rFonts w:ascii="Simplified Arabic" w:hAnsi="Simplified Arabic"/>
                                <w:szCs w:val="28"/>
                              </w:rPr>
                              <w:t>Mustansiriya</w:t>
                            </w:r>
                            <w:proofErr w:type="spellEnd"/>
                            <w:r w:rsidRPr="00280164">
                              <w:rPr>
                                <w:rFonts w:ascii="Simplified Arabic" w:hAnsi="Simplified Arabic"/>
                                <w:szCs w:val="28"/>
                              </w:rPr>
                              <w:t xml:space="preserve"> University</w:t>
                            </w:r>
                            <w:r>
                              <w:rPr>
                                <w:rFonts w:ascii="Simplified Arabic" w:hAnsi="Simplified Arabic" w:hint="cs"/>
                                <w:szCs w:val="28"/>
                                <w:rtl/>
                                <w:lang w:bidi="ar-IQ"/>
                              </w:rPr>
                              <w:t>/</w:t>
                            </w:r>
                            <w:r w:rsidRPr="00280164">
                              <w:rPr>
                                <w:rFonts w:ascii="Simplified Arabic" w:hAnsi="Simplified Arabic"/>
                                <w:szCs w:val="28"/>
                              </w:rPr>
                              <w:t xml:space="preserve"> college of Arts</w:t>
                            </w:r>
                          </w:p>
                          <w:p w:rsidR="002609D8" w:rsidRPr="00B3226A" w:rsidRDefault="002609D8" w:rsidP="00A12EA7">
                            <w:pPr>
                              <w:bidi w:val="0"/>
                              <w:spacing w:after="0"/>
                              <w:jc w:val="both"/>
                              <w:rPr>
                                <w:rFonts w:ascii="Simplified Arabic" w:hAnsi="Simplified Arabic"/>
                                <w:i/>
                                <w:iCs/>
                                <w:sz w:val="26"/>
                                <w:szCs w:val="26"/>
                                <w:lang w:bidi="ar-IQ"/>
                              </w:rPr>
                            </w:pPr>
                            <w:r>
                              <w:rPr>
                                <w:rStyle w:val="Hyperlink"/>
                                <w:rFonts w:ascii="Simplified Arabic" w:hAnsi="Simplified Arabic"/>
                                <w:b/>
                                <w:bCs/>
                                <w:szCs w:val="28"/>
                                <w:u w:val="none"/>
                                <w:lang w:bidi="ar-IQ"/>
                              </w:rPr>
                              <w:t xml:space="preserve">        Email: </w:t>
                            </w:r>
                            <w:hyperlink r:id="rId8" w:history="1">
                              <w:r w:rsidRPr="00F92ADC">
                                <w:rPr>
                                  <w:rStyle w:val="Hyperlink"/>
                                  <w:rFonts w:ascii="Simplified Arabic" w:hAnsi="Simplified Arabic"/>
                                  <w:b/>
                                  <w:bCs/>
                                  <w:szCs w:val="28"/>
                                  <w:lang w:bidi="ar-IQ"/>
                                </w:rPr>
                                <w:t>diaa.hu90@gmail.com</w:t>
                              </w:r>
                            </w:hyperlink>
                            <w:r>
                              <w:rPr>
                                <w:rStyle w:val="Hyperlink"/>
                                <w:rFonts w:ascii="Simplified Arabic" w:hAnsi="Simplified Arabic"/>
                                <w:b/>
                                <w:bCs/>
                                <w:szCs w:val="28"/>
                                <w:lang w:bidi="ar-IQ"/>
                              </w:rPr>
                              <w:t xml:space="preserve"> </w:t>
                            </w:r>
                            <w:r w:rsidRPr="00A12EA7">
                              <w:rPr>
                                <w:rStyle w:val="Hyperlink"/>
                                <w:rFonts w:ascii="Simplified Arabic" w:hAnsi="Simplified Arabic"/>
                                <w:b/>
                                <w:bCs/>
                                <w:szCs w:val="28"/>
                                <w:u w:val="none"/>
                                <w:lang w:bidi="ar-IQ"/>
                              </w:rPr>
                              <w:t xml:space="preserve">          </w:t>
                            </w:r>
                            <w:r>
                              <w:rPr>
                                <w:rStyle w:val="Hyperlink"/>
                                <w:rFonts w:ascii="Simplified Arabic" w:hAnsi="Simplified Arabic"/>
                                <w:b/>
                                <w:bCs/>
                                <w:szCs w:val="28"/>
                                <w:u w:val="none"/>
                                <w:lang w:bidi="ar-IQ"/>
                              </w:rPr>
                              <w:t xml:space="preserve">             </w:t>
                            </w:r>
                            <w:r w:rsidRPr="00A12EA7">
                              <w:rPr>
                                <w:rStyle w:val="Hyperlink"/>
                                <w:rFonts w:ascii="Simplified Arabic" w:hAnsi="Simplified Arabic"/>
                                <w:b/>
                                <w:bCs/>
                                <w:szCs w:val="28"/>
                                <w:u w:val="none"/>
                                <w:lang w:bidi="ar-IQ"/>
                              </w:rPr>
                              <w:t xml:space="preserve">      </w:t>
                            </w:r>
                            <w:r>
                              <w:rPr>
                                <w:rStyle w:val="Hyperlink"/>
                                <w:rFonts w:ascii="Simplified Arabic" w:hAnsi="Simplified Arabic"/>
                                <w:b/>
                                <w:bCs/>
                                <w:szCs w:val="28"/>
                                <w:u w:val="none"/>
                                <w:lang w:bidi="ar-IQ"/>
                              </w:rPr>
                              <w:t>Email:</w:t>
                            </w:r>
                            <w:r w:rsidRPr="00A12EA7">
                              <w:rPr>
                                <w:rStyle w:val="Hyperlink"/>
                                <w:rFonts w:ascii="Simplified Arabic" w:hAnsi="Simplified Arabic"/>
                                <w:b/>
                                <w:bCs/>
                                <w:szCs w:val="28"/>
                                <w:u w:val="none"/>
                                <w:lang w:bidi="ar-IQ"/>
                              </w:rPr>
                              <w:t xml:space="preserve">   </w:t>
                            </w:r>
                            <w:hyperlink r:id="rId9" w:history="1">
                              <w:r w:rsidRPr="00F92ADC">
                                <w:rPr>
                                  <w:rStyle w:val="Hyperlink"/>
                                  <w:rFonts w:ascii="Simplified Arabic" w:hAnsi="Simplified Arabic"/>
                                  <w:b/>
                                  <w:bCs/>
                                  <w:szCs w:val="28"/>
                                  <w:lang w:bidi="ar-IQ"/>
                                </w:rPr>
                                <w:t>shi6897@gmail.com</w:t>
                              </w:r>
                            </w:hyperlink>
                          </w:p>
                          <w:p w:rsidR="002609D8" w:rsidRPr="00B3226A" w:rsidRDefault="002609D8" w:rsidP="00A60B28">
                            <w:pPr>
                              <w:bidi w:val="0"/>
                              <w:spacing w:after="0"/>
                              <w:jc w:val="both"/>
                              <w:rPr>
                                <w:rFonts w:ascii="Simplified Arabic" w:hAnsi="Simplified Arabic"/>
                                <w:b/>
                                <w:bCs/>
                                <w:i/>
                                <w:iCs/>
                                <w:sz w:val="30"/>
                                <w:szCs w:val="30"/>
                                <w:lang w:bidi="ar-IQ"/>
                              </w:rPr>
                            </w:pPr>
                          </w:p>
                          <w:p w:rsidR="002609D8" w:rsidRPr="00681002" w:rsidRDefault="002609D8" w:rsidP="005D27A2">
                            <w:pPr>
                              <w:spacing w:after="0"/>
                              <w:rPr>
                                <w:rFonts w:ascii="Simplified Arabic" w:hAnsi="Simplified Arabic"/>
                                <w:b/>
                                <w:bCs/>
                                <w:szCs w:val="28"/>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33508E" id="مربع نص 4" o:spid="_x0000_s1027" type="#_x0000_t202" style="position:absolute;left:0;text-align:left;margin-left:-24.3pt;margin-top:6.6pt;width:521.45pt;height:18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" fillcolor="#c3c3c3 [2166]" strokecolor="#a5a5a5 [3206]" strokeweight=".5pt">
                <v:fill color2="#b6b6b6 [2614]" rotate="t" colors="0 #d2d2d2;.5 #c8c8c8;1 silver" focus="100%" type="gradient">
                  <o:fill v:ext="view" type="gradientUnscaled"/>
                </v:fill>
                <v:textbox>
                  <w:txbxContent>
                    <w:p w:rsidR="002609D8" w:rsidRDefault="002609D8" w:rsidP="00F1183A">
                      <w:pPr>
                        <w:rPr>
                          <w:rFonts w:ascii="Simplified Arabic" w:hAnsi="Simplified Arabic"/>
                          <w:b/>
                          <w:bCs/>
                          <w:sz w:val="32"/>
                          <w:rtl/>
                          <w:lang w:bidi="ar-IQ"/>
                        </w:rPr>
                      </w:pPr>
                      <w:bookmarkStart w:id="1" w:name="_GoBack"/>
                      <w:r w:rsidRPr="00CB0816">
                        <w:rPr>
                          <w:rStyle w:val="Hyperlink"/>
                          <w:rFonts w:hint="cs"/>
                          <w:rtl/>
                        </w:rPr>
                        <w:t xml:space="preserve"> </w:t>
                      </w:r>
                      <w:r w:rsidRPr="00854F13">
                        <w:rPr>
                          <w:rFonts w:ascii="Simplified Arabic" w:hAnsi="Simplified Arabic"/>
                          <w:b/>
                          <w:bCs/>
                          <w:szCs w:val="28"/>
                          <w:rtl/>
                          <w:lang w:bidi="ar-IQ"/>
                        </w:rPr>
                        <w:t>أ. د. صالح هادي</w:t>
                      </w:r>
                      <w:r>
                        <w:rPr>
                          <w:rFonts w:ascii="Simplified Arabic" w:hAnsi="Simplified Arabic" w:hint="cs"/>
                          <w:b/>
                          <w:bCs/>
                          <w:szCs w:val="28"/>
                          <w:rtl/>
                          <w:lang w:bidi="ar-IQ"/>
                        </w:rPr>
                        <w:t xml:space="preserve"> شمّام</w:t>
                      </w:r>
                      <w:r w:rsidRPr="00854F13">
                        <w:rPr>
                          <w:rFonts w:ascii="Simplified Arabic" w:hAnsi="Simplified Arabic"/>
                          <w:b/>
                          <w:bCs/>
                          <w:szCs w:val="28"/>
                          <w:rtl/>
                          <w:lang w:bidi="ar-IQ"/>
                        </w:rPr>
                        <w:t xml:space="preserve"> القريشيّ</w:t>
                      </w:r>
                      <w:r>
                        <w:rPr>
                          <w:rFonts w:ascii="Simplified Arabic" w:hAnsi="Simplified Arabic" w:hint="cs"/>
                          <w:b/>
                          <w:bCs/>
                          <w:szCs w:val="28"/>
                          <w:rtl/>
                          <w:lang w:bidi="ar-IQ"/>
                        </w:rPr>
                        <w:t xml:space="preserve">                                 </w:t>
                      </w:r>
                      <w:r w:rsidRPr="00854F13">
                        <w:rPr>
                          <w:rFonts w:ascii="Simplified Arabic" w:hAnsi="Simplified Arabic" w:hint="cs"/>
                          <w:b/>
                          <w:bCs/>
                          <w:sz w:val="32"/>
                          <w:rtl/>
                          <w:lang w:bidi="ar-IQ"/>
                        </w:rPr>
                        <w:t>الباحث: ضياء حسين غانم</w:t>
                      </w:r>
                      <w:r>
                        <w:rPr>
                          <w:rFonts w:ascii="Simplified Arabic" w:hAnsi="Simplified Arabic" w:hint="cs"/>
                          <w:b/>
                          <w:bCs/>
                          <w:sz w:val="32"/>
                          <w:rtl/>
                          <w:lang w:bidi="ar-IQ"/>
                        </w:rPr>
                        <w:t xml:space="preserve"> التميميّ</w:t>
                      </w:r>
                    </w:p>
                    <w:p w:rsidR="002609D8" w:rsidRPr="00A12EA7" w:rsidRDefault="002609D8" w:rsidP="00A12EA7">
                      <w:pPr>
                        <w:spacing w:after="0"/>
                        <w:rPr>
                          <w:rStyle w:val="Hyperlink"/>
                          <w:rFonts w:ascii="Simplified Arabic" w:hAnsi="Simplified Arabic"/>
                          <w:b/>
                          <w:bCs/>
                          <w:color w:val="auto"/>
                          <w:szCs w:val="28"/>
                          <w:u w:val="none"/>
                          <w:rtl/>
                          <w:lang w:bidi="ar-IQ"/>
                        </w:rPr>
                      </w:pPr>
                      <w:r w:rsidRPr="00854F13">
                        <w:rPr>
                          <w:rFonts w:ascii="Simplified Arabic" w:hAnsi="Simplified Arabic"/>
                          <w:b/>
                          <w:bCs/>
                          <w:szCs w:val="28"/>
                          <w:rtl/>
                          <w:lang w:bidi="ar-IQ"/>
                        </w:rPr>
                        <w:t>ال</w:t>
                      </w:r>
                      <w:r>
                        <w:rPr>
                          <w:rFonts w:ascii="Simplified Arabic" w:hAnsi="Simplified Arabic"/>
                          <w:b/>
                          <w:bCs/>
                          <w:szCs w:val="28"/>
                          <w:rtl/>
                          <w:lang w:bidi="ar-IQ"/>
                        </w:rPr>
                        <w:t>جامعة المستنصريّة/ كلّيّة الآدا</w:t>
                      </w:r>
                      <w:r>
                        <w:rPr>
                          <w:rFonts w:ascii="Simplified Arabic" w:hAnsi="Simplified Arabic" w:hint="cs"/>
                          <w:b/>
                          <w:bCs/>
                          <w:szCs w:val="28"/>
                          <w:rtl/>
                          <w:lang w:bidi="ar-IQ"/>
                        </w:rPr>
                        <w:t xml:space="preserve">ب                                  </w:t>
                      </w:r>
                      <w:r w:rsidRPr="00854F13">
                        <w:rPr>
                          <w:rFonts w:ascii="Simplified Arabic" w:hAnsi="Simplified Arabic"/>
                          <w:b/>
                          <w:bCs/>
                          <w:szCs w:val="28"/>
                          <w:rtl/>
                          <w:lang w:bidi="ar-IQ"/>
                        </w:rPr>
                        <w:t>الجامعة المستنصريّة/ كلّيّة الآداب</w:t>
                      </w:r>
                    </w:p>
                    <w:p w:rsidR="002609D8" w:rsidRDefault="002609D8" w:rsidP="00A12EA7">
                      <w:pPr>
                        <w:bidi w:val="0"/>
                        <w:spacing w:after="0"/>
                        <w:jc w:val="both"/>
                        <w:rPr>
                          <w:rFonts w:ascii="Simplified Arabic" w:hAnsi="Simplified Arabic"/>
                          <w:i/>
                          <w:iCs/>
                          <w:sz w:val="26"/>
                          <w:szCs w:val="26"/>
                          <w:lang w:bidi="ar-IQ"/>
                        </w:rPr>
                      </w:pPr>
                      <w:r w:rsidRPr="00B3226A">
                        <w:rPr>
                          <w:rFonts w:ascii="Simplified Arabic" w:hAnsi="Simplified Arabic" w:hint="cs"/>
                          <w:b/>
                          <w:bCs/>
                          <w:i/>
                          <w:iCs/>
                          <w:sz w:val="30"/>
                          <w:szCs w:val="30"/>
                          <w:rtl/>
                          <w:lang w:bidi="ar-IQ"/>
                        </w:rPr>
                        <w:t xml:space="preserve"> </w:t>
                      </w:r>
                      <w:proofErr w:type="spellStart"/>
                      <w:r w:rsidRPr="00B3226A">
                        <w:rPr>
                          <w:rFonts w:ascii="Simplified Arabic" w:hAnsi="Simplified Arabic"/>
                          <w:i/>
                          <w:iCs/>
                          <w:sz w:val="26"/>
                          <w:szCs w:val="26"/>
                        </w:rPr>
                        <w:t>Diaa</w:t>
                      </w:r>
                      <w:proofErr w:type="spellEnd"/>
                      <w:r w:rsidRPr="00B3226A">
                        <w:rPr>
                          <w:rFonts w:ascii="Simplified Arabic" w:hAnsi="Simplified Arabic"/>
                          <w:i/>
                          <w:iCs/>
                          <w:sz w:val="26"/>
                          <w:szCs w:val="26"/>
                        </w:rPr>
                        <w:t xml:space="preserve"> Hussein </w:t>
                      </w:r>
                      <w:proofErr w:type="spellStart"/>
                      <w:r w:rsidRPr="00B3226A">
                        <w:rPr>
                          <w:rFonts w:ascii="Simplified Arabic" w:hAnsi="Simplified Arabic"/>
                          <w:i/>
                          <w:iCs/>
                          <w:sz w:val="26"/>
                          <w:szCs w:val="26"/>
                        </w:rPr>
                        <w:t>Ghanem</w:t>
                      </w:r>
                      <w:proofErr w:type="spellEnd"/>
                      <w:r w:rsidRPr="00B3226A">
                        <w:rPr>
                          <w:rFonts w:ascii="Simplified Arabic" w:hAnsi="Simplified Arabic"/>
                          <w:i/>
                          <w:iCs/>
                          <w:sz w:val="26"/>
                          <w:szCs w:val="26"/>
                        </w:rPr>
                        <w:t xml:space="preserve"> Al-</w:t>
                      </w:r>
                      <w:proofErr w:type="spellStart"/>
                      <w:r w:rsidRPr="00B3226A">
                        <w:rPr>
                          <w:rFonts w:ascii="Simplified Arabic" w:hAnsi="Simplified Arabic"/>
                          <w:i/>
                          <w:iCs/>
                          <w:sz w:val="26"/>
                          <w:szCs w:val="26"/>
                        </w:rPr>
                        <w:t>Tamimi</w:t>
                      </w:r>
                      <w:proofErr w:type="spellEnd"/>
                      <w:r w:rsidRPr="00B3226A">
                        <w:rPr>
                          <w:rFonts w:ascii="Simplified Arabic" w:hAnsi="Simplified Arabic"/>
                          <w:i/>
                          <w:iCs/>
                          <w:sz w:val="26"/>
                          <w:szCs w:val="26"/>
                        </w:rPr>
                        <w:t xml:space="preserve">               </w:t>
                      </w:r>
                      <w:r w:rsidRPr="00B3226A">
                        <w:rPr>
                          <w:rFonts w:ascii="Simplified Arabic" w:hAnsi="Simplified Arabic"/>
                          <w:i/>
                          <w:iCs/>
                          <w:sz w:val="26"/>
                          <w:szCs w:val="26"/>
                          <w:lang w:bidi="ar-IQ"/>
                        </w:rPr>
                        <w:t xml:space="preserve">Prof. Dr. Saleh </w:t>
                      </w:r>
                      <w:proofErr w:type="spellStart"/>
                      <w:r w:rsidRPr="00B3226A">
                        <w:rPr>
                          <w:rFonts w:ascii="Simplified Arabic" w:hAnsi="Simplified Arabic"/>
                          <w:i/>
                          <w:iCs/>
                          <w:sz w:val="26"/>
                          <w:szCs w:val="26"/>
                          <w:lang w:bidi="ar-IQ"/>
                        </w:rPr>
                        <w:t>Hadi</w:t>
                      </w:r>
                      <w:proofErr w:type="spellEnd"/>
                      <w:r w:rsidRPr="00B3226A">
                        <w:rPr>
                          <w:rFonts w:ascii="Simplified Arabic" w:hAnsi="Simplified Arabic"/>
                          <w:i/>
                          <w:iCs/>
                          <w:sz w:val="26"/>
                          <w:szCs w:val="26"/>
                          <w:lang w:bidi="ar-IQ"/>
                        </w:rPr>
                        <w:t xml:space="preserve"> </w:t>
                      </w:r>
                      <w:proofErr w:type="spellStart"/>
                      <w:r w:rsidRPr="00B3226A">
                        <w:rPr>
                          <w:rFonts w:ascii="Simplified Arabic" w:hAnsi="Simplified Arabic"/>
                          <w:i/>
                          <w:iCs/>
                          <w:sz w:val="26"/>
                          <w:szCs w:val="26"/>
                          <w:lang w:bidi="ar-IQ"/>
                        </w:rPr>
                        <w:t>Shammam</w:t>
                      </w:r>
                      <w:proofErr w:type="spellEnd"/>
                      <w:r w:rsidRPr="00B3226A">
                        <w:rPr>
                          <w:rFonts w:ascii="Simplified Arabic" w:hAnsi="Simplified Arabic"/>
                          <w:i/>
                          <w:iCs/>
                          <w:sz w:val="26"/>
                          <w:szCs w:val="26"/>
                          <w:lang w:bidi="ar-IQ"/>
                        </w:rPr>
                        <w:t xml:space="preserve"> Al-</w:t>
                      </w:r>
                      <w:proofErr w:type="spellStart"/>
                      <w:r w:rsidRPr="00B3226A">
                        <w:rPr>
                          <w:rFonts w:ascii="Simplified Arabic" w:hAnsi="Simplified Arabic"/>
                          <w:i/>
                          <w:iCs/>
                          <w:sz w:val="26"/>
                          <w:szCs w:val="26"/>
                          <w:lang w:bidi="ar-IQ"/>
                        </w:rPr>
                        <w:t>Quraishi</w:t>
                      </w:r>
                      <w:proofErr w:type="spellEnd"/>
                    </w:p>
                    <w:p w:rsidR="002609D8" w:rsidRPr="00A12EA7" w:rsidRDefault="002609D8" w:rsidP="00A12EA7">
                      <w:pPr>
                        <w:bidi w:val="0"/>
                        <w:spacing w:after="0"/>
                        <w:rPr>
                          <w:rFonts w:ascii="Simplified Arabic" w:hAnsi="Simplified Arabic"/>
                          <w:szCs w:val="28"/>
                          <w:lang w:bidi="ar-IQ"/>
                        </w:rPr>
                      </w:pPr>
                      <w:r w:rsidRPr="00280164">
                        <w:rPr>
                          <w:rFonts w:ascii="Simplified Arabic" w:hAnsi="Simplified Arabic"/>
                          <w:szCs w:val="28"/>
                        </w:rPr>
                        <w:t>Al-</w:t>
                      </w:r>
                      <w:proofErr w:type="spellStart"/>
                      <w:r w:rsidRPr="00280164">
                        <w:rPr>
                          <w:rFonts w:ascii="Simplified Arabic" w:hAnsi="Simplified Arabic"/>
                          <w:szCs w:val="28"/>
                        </w:rPr>
                        <w:t>Mustansiriya</w:t>
                      </w:r>
                      <w:proofErr w:type="spellEnd"/>
                      <w:r w:rsidRPr="00280164">
                        <w:rPr>
                          <w:rFonts w:ascii="Simplified Arabic" w:hAnsi="Simplified Arabic"/>
                          <w:szCs w:val="28"/>
                        </w:rPr>
                        <w:t xml:space="preserve"> University</w:t>
                      </w:r>
                      <w:r>
                        <w:rPr>
                          <w:rFonts w:ascii="Simplified Arabic" w:hAnsi="Simplified Arabic" w:hint="cs"/>
                          <w:szCs w:val="28"/>
                          <w:rtl/>
                          <w:lang w:bidi="ar-IQ"/>
                        </w:rPr>
                        <w:t>/</w:t>
                      </w:r>
                      <w:r w:rsidRPr="00280164">
                        <w:rPr>
                          <w:rFonts w:ascii="Simplified Arabic" w:hAnsi="Simplified Arabic"/>
                          <w:szCs w:val="28"/>
                        </w:rPr>
                        <w:t xml:space="preserve"> college of Arts</w:t>
                      </w:r>
                      <w:r>
                        <w:rPr>
                          <w:rFonts w:ascii="Simplified Arabic" w:hAnsi="Simplified Arabic" w:hint="cs"/>
                          <w:szCs w:val="28"/>
                          <w:rtl/>
                          <w:lang w:bidi="ar-IQ"/>
                        </w:rPr>
                        <w:t xml:space="preserve">     </w:t>
                      </w:r>
                      <w:r w:rsidRPr="00280164">
                        <w:rPr>
                          <w:rFonts w:ascii="Simplified Arabic" w:hAnsi="Simplified Arabic"/>
                          <w:szCs w:val="28"/>
                        </w:rPr>
                        <w:t>Al-</w:t>
                      </w:r>
                      <w:proofErr w:type="spellStart"/>
                      <w:r w:rsidRPr="00280164">
                        <w:rPr>
                          <w:rFonts w:ascii="Simplified Arabic" w:hAnsi="Simplified Arabic"/>
                          <w:szCs w:val="28"/>
                        </w:rPr>
                        <w:t>Mustansiriya</w:t>
                      </w:r>
                      <w:proofErr w:type="spellEnd"/>
                      <w:r w:rsidRPr="00280164">
                        <w:rPr>
                          <w:rFonts w:ascii="Simplified Arabic" w:hAnsi="Simplified Arabic"/>
                          <w:szCs w:val="28"/>
                        </w:rPr>
                        <w:t xml:space="preserve"> University</w:t>
                      </w:r>
                      <w:r>
                        <w:rPr>
                          <w:rFonts w:ascii="Simplified Arabic" w:hAnsi="Simplified Arabic" w:hint="cs"/>
                          <w:szCs w:val="28"/>
                          <w:rtl/>
                          <w:lang w:bidi="ar-IQ"/>
                        </w:rPr>
                        <w:t>/</w:t>
                      </w:r>
                      <w:r w:rsidRPr="00280164">
                        <w:rPr>
                          <w:rFonts w:ascii="Simplified Arabic" w:hAnsi="Simplified Arabic"/>
                          <w:szCs w:val="28"/>
                        </w:rPr>
                        <w:t xml:space="preserve"> college of Arts</w:t>
                      </w:r>
                    </w:p>
                    <w:p w:rsidR="002609D8" w:rsidRPr="00B3226A" w:rsidRDefault="002609D8" w:rsidP="00A12EA7">
                      <w:pPr>
                        <w:bidi w:val="0"/>
                        <w:spacing w:after="0"/>
                        <w:jc w:val="both"/>
                        <w:rPr>
                          <w:rFonts w:ascii="Simplified Arabic" w:hAnsi="Simplified Arabic"/>
                          <w:i/>
                          <w:iCs/>
                          <w:sz w:val="26"/>
                          <w:szCs w:val="26"/>
                          <w:lang w:bidi="ar-IQ"/>
                        </w:rPr>
                      </w:pPr>
                      <w:r>
                        <w:rPr>
                          <w:rStyle w:val="Hyperlink"/>
                          <w:rFonts w:ascii="Simplified Arabic" w:hAnsi="Simplified Arabic"/>
                          <w:b/>
                          <w:bCs/>
                          <w:szCs w:val="28"/>
                          <w:u w:val="none"/>
                          <w:lang w:bidi="ar-IQ"/>
                        </w:rPr>
                        <w:t xml:space="preserve">        Email: </w:t>
                      </w:r>
                      <w:hyperlink r:id="rId10" w:history="1">
                        <w:r w:rsidRPr="00F92ADC">
                          <w:rPr>
                            <w:rStyle w:val="Hyperlink"/>
                            <w:rFonts w:ascii="Simplified Arabic" w:hAnsi="Simplified Arabic"/>
                            <w:b/>
                            <w:bCs/>
                            <w:szCs w:val="28"/>
                            <w:lang w:bidi="ar-IQ"/>
                          </w:rPr>
                          <w:t>diaa.hu90@gmail.com</w:t>
                        </w:r>
                      </w:hyperlink>
                      <w:r>
                        <w:rPr>
                          <w:rStyle w:val="Hyperlink"/>
                          <w:rFonts w:ascii="Simplified Arabic" w:hAnsi="Simplified Arabic"/>
                          <w:b/>
                          <w:bCs/>
                          <w:szCs w:val="28"/>
                          <w:lang w:bidi="ar-IQ"/>
                        </w:rPr>
                        <w:t xml:space="preserve"> </w:t>
                      </w:r>
                      <w:r w:rsidRPr="00A12EA7">
                        <w:rPr>
                          <w:rStyle w:val="Hyperlink"/>
                          <w:rFonts w:ascii="Simplified Arabic" w:hAnsi="Simplified Arabic"/>
                          <w:b/>
                          <w:bCs/>
                          <w:szCs w:val="28"/>
                          <w:u w:val="none"/>
                          <w:lang w:bidi="ar-IQ"/>
                        </w:rPr>
                        <w:t xml:space="preserve">          </w:t>
                      </w:r>
                      <w:r>
                        <w:rPr>
                          <w:rStyle w:val="Hyperlink"/>
                          <w:rFonts w:ascii="Simplified Arabic" w:hAnsi="Simplified Arabic"/>
                          <w:b/>
                          <w:bCs/>
                          <w:szCs w:val="28"/>
                          <w:u w:val="none"/>
                          <w:lang w:bidi="ar-IQ"/>
                        </w:rPr>
                        <w:t xml:space="preserve">             </w:t>
                      </w:r>
                      <w:r w:rsidRPr="00A12EA7">
                        <w:rPr>
                          <w:rStyle w:val="Hyperlink"/>
                          <w:rFonts w:ascii="Simplified Arabic" w:hAnsi="Simplified Arabic"/>
                          <w:b/>
                          <w:bCs/>
                          <w:szCs w:val="28"/>
                          <w:u w:val="none"/>
                          <w:lang w:bidi="ar-IQ"/>
                        </w:rPr>
                        <w:t xml:space="preserve">      </w:t>
                      </w:r>
                      <w:r>
                        <w:rPr>
                          <w:rStyle w:val="Hyperlink"/>
                          <w:rFonts w:ascii="Simplified Arabic" w:hAnsi="Simplified Arabic"/>
                          <w:b/>
                          <w:bCs/>
                          <w:szCs w:val="28"/>
                          <w:u w:val="none"/>
                          <w:lang w:bidi="ar-IQ"/>
                        </w:rPr>
                        <w:t>Email:</w:t>
                      </w:r>
                      <w:r w:rsidRPr="00A12EA7">
                        <w:rPr>
                          <w:rStyle w:val="Hyperlink"/>
                          <w:rFonts w:ascii="Simplified Arabic" w:hAnsi="Simplified Arabic"/>
                          <w:b/>
                          <w:bCs/>
                          <w:szCs w:val="28"/>
                          <w:u w:val="none"/>
                          <w:lang w:bidi="ar-IQ"/>
                        </w:rPr>
                        <w:t xml:space="preserve">   </w:t>
                      </w:r>
                      <w:hyperlink r:id="rId11" w:history="1">
                        <w:r w:rsidRPr="00F92ADC">
                          <w:rPr>
                            <w:rStyle w:val="Hyperlink"/>
                            <w:rFonts w:ascii="Simplified Arabic" w:hAnsi="Simplified Arabic"/>
                            <w:b/>
                            <w:bCs/>
                            <w:szCs w:val="28"/>
                            <w:lang w:bidi="ar-IQ"/>
                          </w:rPr>
                          <w:t>shi6897@gmail.com</w:t>
                        </w:r>
                      </w:hyperlink>
                    </w:p>
                    <w:p w:rsidR="002609D8" w:rsidRPr="00B3226A" w:rsidRDefault="002609D8" w:rsidP="00A60B28">
                      <w:pPr>
                        <w:bidi w:val="0"/>
                        <w:spacing w:after="0"/>
                        <w:jc w:val="both"/>
                        <w:rPr>
                          <w:rFonts w:ascii="Simplified Arabic" w:hAnsi="Simplified Arabic"/>
                          <w:b/>
                          <w:bCs/>
                          <w:i/>
                          <w:iCs/>
                          <w:sz w:val="30"/>
                          <w:szCs w:val="30"/>
                          <w:lang w:bidi="ar-IQ"/>
                        </w:rPr>
                      </w:pPr>
                    </w:p>
                    <w:bookmarkEnd w:id="1"/>
                    <w:p w:rsidR="002609D8" w:rsidRPr="00681002" w:rsidRDefault="002609D8" w:rsidP="005D27A2">
                      <w:pPr>
                        <w:spacing w:after="0"/>
                        <w:rPr>
                          <w:rFonts w:ascii="Simplified Arabic" w:hAnsi="Simplified Arabic"/>
                          <w:b/>
                          <w:bCs/>
                          <w:szCs w:val="28"/>
                          <w:lang w:bidi="ar-IQ"/>
                        </w:rPr>
                      </w:pPr>
                    </w:p>
                  </w:txbxContent>
                </v:textbox>
              </v:shape>
            </w:pict>
          </mc:Fallback>
        </mc:AlternateContent>
      </w:r>
    </w:p>
    <w:p w:rsidR="004E5FB0" w:rsidRDefault="004E5FB0" w:rsidP="00475C69"/>
    <w:p w:rsidR="004E5FB0" w:rsidRPr="004E5FB0" w:rsidRDefault="004E5FB0" w:rsidP="004E5FB0"/>
    <w:p w:rsidR="004E5FB0" w:rsidRPr="004E5FB0" w:rsidRDefault="004E5FB0" w:rsidP="004E5FB0"/>
    <w:p w:rsidR="004E5FB0" w:rsidRPr="004E5FB0" w:rsidRDefault="004E5FB0" w:rsidP="004E5FB0"/>
    <w:p w:rsidR="004E5FB0" w:rsidRPr="004E5FB0" w:rsidRDefault="004E5FB0" w:rsidP="004E5FB0"/>
    <w:p w:rsidR="004E5FB0" w:rsidRDefault="004E5FB0" w:rsidP="004E5FB0">
      <w:pPr>
        <w:rPr>
          <w:b/>
          <w:bCs/>
          <w:rtl/>
          <w:lang w:bidi="ar-IQ"/>
        </w:rPr>
      </w:pPr>
      <w:proofErr w:type="gramStart"/>
      <w:r w:rsidRPr="004E5FB0">
        <w:rPr>
          <w:rFonts w:hint="cs"/>
          <w:b/>
          <w:bCs/>
          <w:rtl/>
          <w:lang w:bidi="ar-IQ"/>
        </w:rPr>
        <w:t>المستخلص :</w:t>
      </w:r>
      <w:proofErr w:type="gramEnd"/>
      <w:r w:rsidRPr="004E5FB0">
        <w:rPr>
          <w:rFonts w:hint="cs"/>
          <w:b/>
          <w:bCs/>
          <w:rtl/>
          <w:lang w:bidi="ar-IQ"/>
        </w:rPr>
        <w:t xml:space="preserve"> </w:t>
      </w:r>
    </w:p>
    <w:p w:rsidR="009503AA" w:rsidRPr="009503AA" w:rsidRDefault="009503AA" w:rsidP="009503AA">
      <w:pPr>
        <w:ind w:firstLine="720"/>
        <w:jc w:val="both"/>
        <w:rPr>
          <w:sz w:val="24"/>
          <w:szCs w:val="28"/>
          <w:rtl/>
          <w:lang w:bidi="ar-IQ"/>
        </w:rPr>
      </w:pPr>
      <w:r w:rsidRPr="009503AA">
        <w:rPr>
          <w:sz w:val="24"/>
          <w:szCs w:val="28"/>
          <w:rtl/>
          <w:lang w:bidi="ar-IQ"/>
        </w:rPr>
        <w:t>لكلّ لغة ن</w:t>
      </w:r>
      <w:bookmarkStart w:id="0" w:name="_GoBack"/>
      <w:bookmarkEnd w:id="0"/>
      <w:r w:rsidRPr="009503AA">
        <w:rPr>
          <w:sz w:val="24"/>
          <w:szCs w:val="28"/>
          <w:rtl/>
          <w:lang w:bidi="ar-IQ"/>
        </w:rPr>
        <w:t xml:space="preserve">ظام خاصّ بها وقوانين تنتظم بها مفرداتها وجملها، وعلم النحو هو ذلك النظام الذي تسير عليه العربية في بناء تراكيبها، إذ يقوم على دراسة العلاقات النحويّة الوظيفيّة بين الكلمات المنضمّة داخل التراكيب، ولمّا كان النحو هو الذي يبحث هذه العلاقات وأثرها الوظيفيّ، كان الإعراب بعلاماته دالًّا عمّا ينتج عنها، وانعكاسًا لها، إذ هو قرينةٌ من قرائن متعدّدة تُسهم في إيضاح المعاني داخل التراكيب النحويّة </w:t>
      </w:r>
      <w:proofErr w:type="spellStart"/>
      <w:r w:rsidRPr="009503AA">
        <w:rPr>
          <w:sz w:val="24"/>
          <w:szCs w:val="28"/>
          <w:rtl/>
          <w:lang w:bidi="ar-IQ"/>
        </w:rPr>
        <w:t>كـ"الفاعليّة</w:t>
      </w:r>
      <w:proofErr w:type="spellEnd"/>
      <w:r w:rsidRPr="009503AA">
        <w:rPr>
          <w:sz w:val="24"/>
          <w:szCs w:val="28"/>
          <w:rtl/>
          <w:lang w:bidi="ar-IQ"/>
        </w:rPr>
        <w:t>، والمفعوليّة، والإضافة"؛ من هنا حظي الإعراب باهتمام علماء العربيّة وفي مقدّمتهم الخليل بن أحمد الفراهيديّ الذي تذوّق الكلمات ومواقعها في التراكيب؛ ليدرك ما تدلّ عليه من معانٍ نحويّة، فكان يقلّب الجمل على وجوهها التي يحتمل أن يكون المتكلّم قصد إليها؛ ليقف على المعاني المختلفة التي تدلّ عليها هذه الوجوه، ولأهمّيّة ذلك حاول البحث دراسة آراء الخليل النحويّة التي تسهم في التغيير الدلاليّ، فكان على مطلبين اهتمّا بدراسة تعاقب الحركات الإعرابيّة في أواخر الكلمات موقعًا ومحلًّا، بغية الوصول إلى الأثر الدلاليّ الناتج عنها</w:t>
      </w:r>
      <w:r w:rsidRPr="009503AA">
        <w:rPr>
          <w:sz w:val="24"/>
          <w:szCs w:val="28"/>
          <w:lang w:bidi="ar-IQ"/>
        </w:rPr>
        <w:t>.</w:t>
      </w:r>
    </w:p>
    <w:p w:rsidR="007A799A" w:rsidRDefault="009503AA" w:rsidP="009503AA">
      <w:pPr>
        <w:jc w:val="both"/>
        <w:rPr>
          <w:rFonts w:asciiTheme="majorBidi" w:hAnsiTheme="majorBidi" w:cstheme="majorBidi"/>
          <w:b/>
          <w:bCs/>
          <w:i/>
          <w:iCs/>
          <w:szCs w:val="28"/>
          <w:rtl/>
          <w:lang w:bidi="ar-IQ"/>
        </w:rPr>
      </w:pPr>
      <w:r w:rsidRPr="009503AA">
        <w:rPr>
          <w:b/>
          <w:bCs/>
          <w:sz w:val="24"/>
          <w:szCs w:val="28"/>
          <w:rtl/>
          <w:lang w:bidi="ar-IQ"/>
        </w:rPr>
        <w:t>الكلمات المفتاحيّة:</w:t>
      </w:r>
      <w:r w:rsidRPr="009503AA">
        <w:rPr>
          <w:sz w:val="24"/>
          <w:szCs w:val="28"/>
          <w:rtl/>
          <w:lang w:bidi="ar-IQ"/>
        </w:rPr>
        <w:t xml:space="preserve"> ((التفسير، المعنى، الإعراب، التوجيه، الاحتمال))</w:t>
      </w:r>
      <w:r w:rsidRPr="009503AA">
        <w:rPr>
          <w:sz w:val="24"/>
          <w:szCs w:val="28"/>
          <w:lang w:bidi="ar-IQ"/>
        </w:rPr>
        <w:t>.</w:t>
      </w:r>
    </w:p>
    <w:p w:rsidR="007A799A" w:rsidRDefault="007A799A" w:rsidP="007A799A">
      <w:pPr>
        <w:bidi w:val="0"/>
        <w:jc w:val="both"/>
        <w:rPr>
          <w:rFonts w:asciiTheme="majorBidi" w:hAnsiTheme="majorBidi" w:cstheme="majorBidi"/>
          <w:b/>
          <w:bCs/>
          <w:i/>
          <w:iCs/>
          <w:szCs w:val="28"/>
          <w:rtl/>
          <w:lang w:bidi="ar-IQ"/>
        </w:rPr>
      </w:pPr>
    </w:p>
    <w:p w:rsidR="009503AA" w:rsidRPr="009503AA" w:rsidRDefault="008A5803" w:rsidP="009503AA">
      <w:pPr>
        <w:bidi w:val="0"/>
        <w:jc w:val="both"/>
        <w:rPr>
          <w:rFonts w:asciiTheme="majorBidi" w:hAnsiTheme="majorBidi" w:cstheme="majorBidi"/>
          <w:b/>
          <w:bCs/>
          <w:i/>
          <w:iCs/>
          <w:szCs w:val="28"/>
          <w:lang w:bidi="ar-IQ"/>
        </w:rPr>
      </w:pPr>
      <w:r w:rsidRPr="008A5803">
        <w:rPr>
          <w:rFonts w:asciiTheme="majorBidi" w:hAnsiTheme="majorBidi" w:cstheme="majorBidi"/>
          <w:b/>
          <w:bCs/>
          <w:i/>
          <w:iCs/>
          <w:szCs w:val="28"/>
          <w:lang w:bidi="ar-IQ"/>
        </w:rPr>
        <w:lastRenderedPageBreak/>
        <w:t>Abstract</w:t>
      </w:r>
      <w:r>
        <w:rPr>
          <w:rFonts w:asciiTheme="majorBidi" w:hAnsiTheme="majorBidi" w:cstheme="majorBidi"/>
          <w:b/>
          <w:bCs/>
          <w:i/>
          <w:iCs/>
          <w:szCs w:val="28"/>
          <w:lang w:bidi="ar-IQ"/>
        </w:rPr>
        <w:t>:</w:t>
      </w:r>
    </w:p>
    <w:p w:rsidR="009503AA" w:rsidRPr="009503AA" w:rsidRDefault="009503AA" w:rsidP="00874A73">
      <w:pPr>
        <w:bidi w:val="0"/>
        <w:jc w:val="both"/>
        <w:rPr>
          <w:rFonts w:asciiTheme="majorBidi" w:hAnsiTheme="majorBidi" w:cstheme="majorBidi"/>
          <w:i/>
          <w:iCs/>
          <w:szCs w:val="28"/>
          <w:lang w:bidi="ar-IQ"/>
        </w:rPr>
      </w:pPr>
      <w:r w:rsidRPr="009503AA">
        <w:rPr>
          <w:rFonts w:asciiTheme="majorBidi" w:hAnsiTheme="majorBidi" w:cstheme="majorBidi"/>
          <w:i/>
          <w:iCs/>
          <w:szCs w:val="28"/>
          <w:lang w:bidi="ar-IQ"/>
        </w:rPr>
        <w:t>Each language has its own system and laws that organize its vocabulary and sentences, and grammar is that system on which Arabic builds its structures. With its signs indicating what results from it and a reflection of it, as it is one of several clues that contribute to clarifying meanings within grammatical structures such as “affective, objectivity, and auxiliary”; Hence, the expression gained the attention of Arabic scholars, led by Al-Khalil bin Ahmed Al-</w:t>
      </w:r>
      <w:proofErr w:type="spellStart"/>
      <w:r w:rsidRPr="009503AA">
        <w:rPr>
          <w:rFonts w:asciiTheme="majorBidi" w:hAnsiTheme="majorBidi" w:cstheme="majorBidi"/>
          <w:i/>
          <w:iCs/>
          <w:szCs w:val="28"/>
          <w:lang w:bidi="ar-IQ"/>
        </w:rPr>
        <w:t>Farahidi</w:t>
      </w:r>
      <w:proofErr w:type="spellEnd"/>
      <w:r w:rsidRPr="009503AA">
        <w:rPr>
          <w:rFonts w:asciiTheme="majorBidi" w:hAnsiTheme="majorBidi" w:cstheme="majorBidi"/>
          <w:i/>
          <w:iCs/>
          <w:szCs w:val="28"/>
          <w:lang w:bidi="ar-IQ"/>
        </w:rPr>
        <w:t xml:space="preserve">, who tasted the words and their positions in the structures. To realize the grammatical meanings indicated by him, he would turn the sentences on their faces that the speaker might have intended to; </w:t>
      </w:r>
      <w:proofErr w:type="gramStart"/>
      <w:r w:rsidRPr="009503AA">
        <w:rPr>
          <w:rFonts w:asciiTheme="majorBidi" w:hAnsiTheme="majorBidi" w:cstheme="majorBidi"/>
          <w:i/>
          <w:iCs/>
          <w:szCs w:val="28"/>
          <w:lang w:bidi="ar-IQ"/>
        </w:rPr>
        <w:t>To</w:t>
      </w:r>
      <w:proofErr w:type="gramEnd"/>
      <w:r w:rsidRPr="009503AA">
        <w:rPr>
          <w:rFonts w:asciiTheme="majorBidi" w:hAnsiTheme="majorBidi" w:cstheme="majorBidi"/>
          <w:i/>
          <w:iCs/>
          <w:szCs w:val="28"/>
          <w:lang w:bidi="ar-IQ"/>
        </w:rPr>
        <w:t xml:space="preserve"> stand on the different meanings indicated by these faces, and for the importance of that, the research tried to study Al-Khalil's grammatical views that contribute to the semantic change</w:t>
      </w:r>
      <w:r w:rsidRPr="009503AA">
        <w:rPr>
          <w:rFonts w:asciiTheme="majorBidi" w:hAnsiTheme="majorBidi" w:cs="Times New Roman"/>
          <w:i/>
          <w:iCs/>
          <w:szCs w:val="28"/>
          <w:rtl/>
          <w:lang w:bidi="ar-IQ"/>
        </w:rPr>
        <w:t>.</w:t>
      </w:r>
    </w:p>
    <w:p w:rsidR="00464EC1" w:rsidRPr="00874A73" w:rsidRDefault="009503AA" w:rsidP="00874A73">
      <w:pPr>
        <w:bidi w:val="0"/>
        <w:jc w:val="both"/>
        <w:rPr>
          <w:b/>
          <w:bCs/>
          <w:sz w:val="24"/>
          <w:szCs w:val="28"/>
          <w:lang w:bidi="ar-IQ"/>
        </w:rPr>
      </w:pPr>
      <w:r w:rsidRPr="00464EC1">
        <w:rPr>
          <w:rFonts w:asciiTheme="majorBidi" w:hAnsiTheme="majorBidi" w:cstheme="majorBidi"/>
          <w:b/>
          <w:bCs/>
          <w:i/>
          <w:iCs/>
          <w:szCs w:val="28"/>
          <w:lang w:bidi="ar-IQ"/>
        </w:rPr>
        <w:t>Keywords:</w:t>
      </w:r>
      <w:r w:rsidRPr="009503AA">
        <w:rPr>
          <w:rFonts w:asciiTheme="majorBidi" w:hAnsiTheme="majorBidi" w:cstheme="majorBidi"/>
          <w:i/>
          <w:iCs/>
          <w:szCs w:val="28"/>
          <w:lang w:bidi="ar-IQ"/>
        </w:rPr>
        <w:t xml:space="preserve"> (Interpretation, Meaning, parsing, direction, Probability)</w:t>
      </w:r>
      <w:r w:rsidRPr="009503AA">
        <w:rPr>
          <w:rFonts w:asciiTheme="majorBidi" w:hAnsiTheme="majorBidi" w:cs="Times New Roman"/>
          <w:i/>
          <w:iCs/>
          <w:szCs w:val="28"/>
          <w:rtl/>
          <w:lang w:bidi="ar-IQ"/>
        </w:rPr>
        <w:t>.</w:t>
      </w:r>
      <w:r w:rsidR="008A5803" w:rsidRPr="008A5803">
        <w:rPr>
          <w:b/>
          <w:bCs/>
          <w:sz w:val="24"/>
          <w:szCs w:val="28"/>
          <w:rtl/>
          <w:lang w:bidi="ar-IQ"/>
        </w:rPr>
        <w:t xml:space="preserve"> </w:t>
      </w:r>
    </w:p>
    <w:p w:rsidR="00701EFF" w:rsidRPr="00874A73" w:rsidRDefault="008A5803" w:rsidP="00874A73">
      <w:pPr>
        <w:spacing w:after="0"/>
        <w:ind w:firstLine="26"/>
        <w:jc w:val="both"/>
        <w:rPr>
          <w:rFonts w:ascii="Simplified Arabic" w:hAnsi="Simplified Arabic"/>
          <w:b/>
          <w:bCs/>
          <w:szCs w:val="28"/>
          <w:rtl/>
          <w:lang w:bidi="ar-IQ"/>
        </w:rPr>
      </w:pPr>
      <w:r w:rsidRPr="008A5803">
        <w:rPr>
          <w:sz w:val="24"/>
          <w:szCs w:val="28"/>
          <w:rtl/>
          <w:lang w:bidi="ar-IQ"/>
        </w:rPr>
        <w:t xml:space="preserve"> </w:t>
      </w:r>
      <w:r w:rsidR="00701EFF" w:rsidRPr="00BF35E8">
        <w:rPr>
          <w:rFonts w:ascii="Simplified Arabic" w:hAnsi="Simplified Arabic" w:hint="cs"/>
          <w:b/>
          <w:bCs/>
          <w:szCs w:val="28"/>
          <w:rtl/>
          <w:lang w:bidi="ar-IQ"/>
        </w:rPr>
        <w:t>المقدّمة:</w:t>
      </w:r>
    </w:p>
    <w:p w:rsidR="00701EFF" w:rsidRPr="00780541" w:rsidRDefault="00701EFF" w:rsidP="00701EFF">
      <w:pPr>
        <w:pStyle w:val="aa"/>
        <w:ind w:firstLine="720"/>
        <w:jc w:val="both"/>
        <w:rPr>
          <w:rFonts w:ascii="Simplified Arabic" w:hAnsi="Simplified Arabic" w:cs="Simplified Arabic"/>
          <w:sz w:val="28"/>
          <w:szCs w:val="28"/>
          <w:rtl/>
          <w:lang w:bidi="ar-IQ"/>
        </w:rPr>
      </w:pPr>
      <w:r w:rsidRPr="00780541">
        <w:rPr>
          <w:rFonts w:ascii="Simplified Arabic" w:hAnsi="Simplified Arabic" w:cs="Simplified Arabic" w:hint="cs"/>
          <w:sz w:val="28"/>
          <w:szCs w:val="28"/>
          <w:rtl/>
          <w:lang w:bidi="ar-IQ"/>
        </w:rPr>
        <w:t>تُسهم</w:t>
      </w:r>
      <w:r>
        <w:rPr>
          <w:rFonts w:ascii="Simplified Arabic" w:hAnsi="Simplified Arabic" w:cs="Simplified Arabic" w:hint="cs"/>
          <w:sz w:val="28"/>
          <w:szCs w:val="28"/>
          <w:rtl/>
          <w:lang w:bidi="ar-IQ"/>
        </w:rPr>
        <w:t xml:space="preserve"> هذه</w:t>
      </w:r>
      <w:r w:rsidRPr="00780541">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ال</w:t>
      </w:r>
      <w:r w:rsidRPr="00780541">
        <w:rPr>
          <w:rFonts w:ascii="Simplified Arabic" w:hAnsi="Simplified Arabic" w:cs="Simplified Arabic" w:hint="cs"/>
          <w:sz w:val="28"/>
          <w:szCs w:val="28"/>
          <w:rtl/>
          <w:lang w:bidi="ar-IQ"/>
        </w:rPr>
        <w:t xml:space="preserve">ظاهرة في اتّساع الكلام ومرونته، إذ لها أثر أساس في إعطاء الحرّيّة للمتكلّم أو صاحب النصّ في نثر عباراته كيفما يشاء من دون الخوف من وقوع اللبس في معاني الكلام، </w:t>
      </w:r>
      <w:proofErr w:type="gramStart"/>
      <w:r w:rsidRPr="00780541">
        <w:rPr>
          <w:rFonts w:ascii="Simplified Arabic" w:hAnsi="Simplified Arabic" w:cs="Simplified Arabic" w:hint="cs"/>
          <w:sz w:val="28"/>
          <w:szCs w:val="28"/>
          <w:rtl/>
          <w:lang w:bidi="ar-IQ"/>
        </w:rPr>
        <w:t>فـ(</w:t>
      </w:r>
      <w:proofErr w:type="gramEnd"/>
      <w:r w:rsidRPr="00780541">
        <w:rPr>
          <w:rFonts w:ascii="Simplified Arabic" w:hAnsi="Simplified Arabic" w:cs="Simplified Arabic" w:hint="cs"/>
          <w:sz w:val="28"/>
          <w:szCs w:val="28"/>
          <w:rtl/>
          <w:lang w:bidi="ar-IQ"/>
        </w:rPr>
        <w:t>(قد عُلمَ أنّ الألفاظ مغلقةٌ على معانيها حتّى يكونَ الإعرابُ هو الذي يفتحها، وأنّ الأغراض كامنةٌ فيها حتّى يكونَ هو المستخرج لها))</w:t>
      </w:r>
      <w:sdt>
        <w:sdtPr>
          <w:rPr>
            <w:rFonts w:ascii="Simplified Arabic" w:hAnsi="Simplified Arabic" w:cs="Simplified Arabic" w:hint="cs"/>
            <w:sz w:val="28"/>
            <w:szCs w:val="28"/>
            <w:rtl/>
            <w:lang w:bidi="ar-IQ"/>
          </w:rPr>
          <w:id w:val="1371804417"/>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عبد92</w:instrText>
          </w:r>
          <w:r>
            <w:rPr>
              <w:rFonts w:ascii="Simplified Arabic" w:hAnsi="Simplified Arabic" w:cs="Simplified Arabic"/>
              <w:sz w:val="28"/>
              <w:szCs w:val="28"/>
              <w:lang w:bidi="ar-IQ"/>
            </w:rPr>
            <w:instrText xml:space="preserve"> \p "1/ 28" \l 2049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B96FA3">
            <w:rPr>
              <w:rFonts w:ascii="Simplified Arabic" w:hAnsi="Simplified Arabic" w:cs="Simplified Arabic" w:hint="cs"/>
              <w:noProof/>
              <w:sz w:val="28"/>
              <w:szCs w:val="28"/>
              <w:rtl/>
              <w:lang w:bidi="ar-IQ"/>
            </w:rPr>
            <w:t>(الجرجانيّ، 1992م، صفحة 1/ 28)</w:t>
          </w:r>
          <w:r>
            <w:rPr>
              <w:rFonts w:ascii="Simplified Arabic" w:hAnsi="Simplified Arabic" w:cs="Simplified Arabic"/>
              <w:sz w:val="28"/>
              <w:szCs w:val="28"/>
              <w:rtl/>
              <w:lang w:bidi="ar-IQ"/>
            </w:rPr>
            <w:fldChar w:fldCharType="end"/>
          </w:r>
        </w:sdtContent>
      </w:sdt>
      <w:r w:rsidRPr="00780541">
        <w:rPr>
          <w:rFonts w:ascii="Simplified Arabic" w:hAnsi="Simplified Arabic" w:cs="Simplified Arabic" w:hint="cs"/>
          <w:sz w:val="28"/>
          <w:szCs w:val="28"/>
          <w:rtl/>
          <w:lang w:bidi="ar-IQ"/>
        </w:rPr>
        <w:t>.</w:t>
      </w:r>
    </w:p>
    <w:p w:rsidR="00701EFF" w:rsidRPr="00780541" w:rsidRDefault="00701EFF" w:rsidP="00701EFF">
      <w:pPr>
        <w:pStyle w:val="aa"/>
        <w:ind w:firstLine="720"/>
        <w:jc w:val="both"/>
        <w:rPr>
          <w:rFonts w:ascii="Simplified Arabic" w:hAnsi="Simplified Arabic" w:cs="Simplified Arabic"/>
          <w:sz w:val="28"/>
          <w:szCs w:val="28"/>
          <w:rtl/>
          <w:lang w:bidi="ar-IQ"/>
        </w:rPr>
      </w:pPr>
      <w:r w:rsidRPr="00780541">
        <w:rPr>
          <w:rFonts w:ascii="Simplified Arabic" w:hAnsi="Simplified Arabic" w:cs="Simplified Arabic" w:hint="cs"/>
          <w:sz w:val="28"/>
          <w:szCs w:val="28"/>
          <w:rtl/>
          <w:lang w:bidi="ar-IQ"/>
        </w:rPr>
        <w:t>وعلى الرغم من أهميّة الإعراب في التفريق بين المعاني، نجد أنّ بعض التراكيب قد تحتمل أكثر من وجه إعرابيّ، فالمفردة نفسها في التركيب تُعرب بأكثر من وجه، والحال</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نفسها</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في</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المصادر المؤوّلة</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أو الجمل من</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جهة</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المحل، فموقع</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الكلمة</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أو</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محلّ</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المصدر</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أو</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الجملة،</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جائز</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أن</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يعرب</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على</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أكثر من</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وجه،</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ولا</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يكون</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ذلك</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من</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باب</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الاختلاف</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النحويّ</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بل</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من</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باب</w:t>
      </w:r>
      <w:r w:rsidRPr="00780541">
        <w:rPr>
          <w:rFonts w:ascii="Simplified Arabic" w:hAnsi="Simplified Arabic" w:cs="Simplified Arabic"/>
          <w:sz w:val="28"/>
          <w:szCs w:val="28"/>
          <w:rtl/>
          <w:lang w:bidi="ar-IQ"/>
        </w:rPr>
        <w:t xml:space="preserve"> </w:t>
      </w:r>
      <w:r w:rsidRPr="00780541">
        <w:rPr>
          <w:rFonts w:ascii="Simplified Arabic" w:hAnsi="Simplified Arabic" w:cs="Simplified Arabic" w:hint="cs"/>
          <w:sz w:val="28"/>
          <w:szCs w:val="28"/>
          <w:rtl/>
          <w:lang w:bidi="ar-IQ"/>
        </w:rPr>
        <w:t>الاحتمال والجواز.</w:t>
      </w:r>
    </w:p>
    <w:p w:rsidR="00701EFF" w:rsidRPr="00780541" w:rsidRDefault="00701EFF" w:rsidP="00701EFF">
      <w:pPr>
        <w:pStyle w:val="aa"/>
        <w:ind w:firstLine="720"/>
        <w:jc w:val="both"/>
        <w:rPr>
          <w:rFonts w:ascii="Simplified Arabic" w:hAnsi="Simplified Arabic" w:cs="Simplified Arabic"/>
          <w:sz w:val="28"/>
          <w:szCs w:val="28"/>
          <w:rtl/>
          <w:lang w:bidi="ar-IQ"/>
        </w:rPr>
      </w:pPr>
      <w:r w:rsidRPr="00780541">
        <w:rPr>
          <w:rFonts w:ascii="Simplified Arabic" w:hAnsi="Simplified Arabic" w:cs="Simplified Arabic" w:hint="cs"/>
          <w:sz w:val="28"/>
          <w:szCs w:val="28"/>
          <w:rtl/>
          <w:lang w:bidi="ar-IQ"/>
        </w:rPr>
        <w:t>وهذه الأوجه الإعرابيّة التي تحتملها تركيبات الكلام ليست مجرد استكثار لا طائل تحته، كما يتصوّر بعضهم، وأنّ جواز أكثر من وجه إعرابي ليس معناه أنّ هذه الأوجه ذات دلالة واحدة، وأنّ لك الحقّ أن تستعمل أيّها تشاء كما تشاء، وإنّما لكلّ وجه دلالته فإذا أردت معنى ما لزمك أن تستعمل التعبير الذي يؤدّيه، فالأوجه الإعرابيّة المتعدّدة، هي صور لأوجه دلاليّة متعددة</w:t>
      </w:r>
      <w:sdt>
        <w:sdtPr>
          <w:rPr>
            <w:rFonts w:ascii="Simplified Arabic" w:hAnsi="Simplified Arabic" w:cs="Simplified Arabic" w:hint="cs"/>
            <w:sz w:val="28"/>
            <w:szCs w:val="28"/>
            <w:rtl/>
            <w:lang w:bidi="ar-IQ"/>
          </w:rPr>
          <w:id w:val="-1166784759"/>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الس00</w:instrText>
          </w:r>
          <w:r>
            <w:rPr>
              <w:rFonts w:ascii="Simplified Arabic" w:hAnsi="Simplified Arabic" w:cs="Simplified Arabic"/>
              <w:sz w:val="28"/>
              <w:szCs w:val="28"/>
              <w:lang w:bidi="ar-IQ"/>
            </w:rPr>
            <w:instrText xml:space="preserve"> \p "1/ 9" \l 2049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B96FA3">
            <w:rPr>
              <w:rFonts w:ascii="Simplified Arabic" w:hAnsi="Simplified Arabic" w:cs="Simplified Arabic" w:hint="cs"/>
              <w:noProof/>
              <w:sz w:val="28"/>
              <w:szCs w:val="28"/>
              <w:rtl/>
              <w:lang w:bidi="ar-IQ"/>
            </w:rPr>
            <w:t>(السامرّائيّ، 2000م، صفحة 1/ 9)</w:t>
          </w:r>
          <w:r>
            <w:rPr>
              <w:rFonts w:ascii="Simplified Arabic" w:hAnsi="Simplified Arabic" w:cs="Simplified Arabic"/>
              <w:sz w:val="28"/>
              <w:szCs w:val="28"/>
              <w:rtl/>
              <w:lang w:bidi="ar-IQ"/>
            </w:rPr>
            <w:fldChar w:fldCharType="end"/>
          </w:r>
        </w:sdtContent>
      </w:sdt>
      <w:r w:rsidRPr="00780541">
        <w:rPr>
          <w:rFonts w:ascii="Simplified Arabic" w:hAnsi="Simplified Arabic" w:cs="Simplified Arabic" w:hint="cs"/>
          <w:sz w:val="28"/>
          <w:szCs w:val="28"/>
          <w:rtl/>
          <w:lang w:bidi="ar-IQ"/>
        </w:rPr>
        <w:t>، ولكي يوقف على وجه من هذه الوجوه وإيضاح دلالة التركيب يحتكم إلى القرائن الأخرى، ((التي تعيّن دلالة الكلام، وتكفي عند غياب بعضها من الكلام، وعند غياب الإعراب تعين في تحديد الدلالة، وإلّا فهو القرينة التي لا تنكر دلالتها))</w:t>
      </w:r>
      <w:sdt>
        <w:sdtPr>
          <w:rPr>
            <w:rFonts w:ascii="Simplified Arabic" w:hAnsi="Simplified Arabic" w:cs="Simplified Arabic" w:hint="cs"/>
            <w:sz w:val="28"/>
            <w:szCs w:val="28"/>
            <w:rtl/>
            <w:lang w:bidi="ar-IQ"/>
          </w:rPr>
          <w:id w:val="1926381287"/>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بتو9م</w:instrText>
          </w:r>
          <w:r>
            <w:rPr>
              <w:rFonts w:ascii="Simplified Arabic" w:hAnsi="Simplified Arabic" w:cs="Simplified Arabic"/>
              <w:sz w:val="28"/>
              <w:szCs w:val="28"/>
              <w:lang w:bidi="ar-IQ"/>
            </w:rPr>
            <w:instrText xml:space="preserve"> \p 49 \l 2049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B96FA3">
            <w:rPr>
              <w:rFonts w:ascii="Simplified Arabic" w:hAnsi="Simplified Arabic" w:cs="Simplified Arabic" w:hint="cs"/>
              <w:noProof/>
              <w:sz w:val="28"/>
              <w:szCs w:val="28"/>
              <w:rtl/>
              <w:lang w:bidi="ar-IQ"/>
            </w:rPr>
            <w:t>(ناصر، 1999م، صفحة 49)</w:t>
          </w:r>
          <w:r>
            <w:rPr>
              <w:rFonts w:ascii="Simplified Arabic" w:hAnsi="Simplified Arabic" w:cs="Simplified Arabic"/>
              <w:sz w:val="28"/>
              <w:szCs w:val="28"/>
              <w:rtl/>
              <w:lang w:bidi="ar-IQ"/>
            </w:rPr>
            <w:fldChar w:fldCharType="end"/>
          </w:r>
        </w:sdtContent>
      </w:sdt>
      <w:r w:rsidRPr="00780541">
        <w:rPr>
          <w:rFonts w:ascii="Simplified Arabic" w:hAnsi="Simplified Arabic" w:cs="Simplified Arabic" w:hint="cs"/>
          <w:sz w:val="28"/>
          <w:szCs w:val="28"/>
          <w:rtl/>
          <w:lang w:bidi="ar-IQ"/>
        </w:rPr>
        <w:t>.</w:t>
      </w:r>
    </w:p>
    <w:p w:rsidR="00701EFF" w:rsidRPr="00780541" w:rsidRDefault="00701EFF" w:rsidP="00701EFF">
      <w:pPr>
        <w:pStyle w:val="aa"/>
        <w:ind w:firstLine="720"/>
        <w:jc w:val="both"/>
        <w:rPr>
          <w:rFonts w:ascii="Simplified Arabic" w:hAnsi="Simplified Arabic" w:cs="Simplified Arabic"/>
          <w:sz w:val="28"/>
          <w:szCs w:val="28"/>
          <w:rtl/>
          <w:lang w:bidi="ar-IQ"/>
        </w:rPr>
      </w:pPr>
      <w:r w:rsidRPr="00780541">
        <w:rPr>
          <w:rFonts w:ascii="Simplified Arabic" w:hAnsi="Simplified Arabic" w:cs="Simplified Arabic" w:hint="cs"/>
          <w:sz w:val="28"/>
          <w:szCs w:val="28"/>
          <w:rtl/>
          <w:lang w:bidi="ar-IQ"/>
        </w:rPr>
        <w:lastRenderedPageBreak/>
        <w:t>وإنّ هذا التعدّد في الأوجه الإعرابيّة أمر مفروض من التركيب نفسه وليس ترفًا عقليًّا مبتدعًا، بل هو من بنية التركيب الأساسيّة، وقد كان عمل النحويّين التفريق والتوضيح، وليس كما ذهب بعض الباحثين بأن قضيّة التعدّد في الأوجه الإعرابيّة من صنع النحويّين، وأنّهم بصنعهم هذا ((لم يجعلوا له كلمة حاسمة وقولًا باتًّا، وكثّروا من أوجه الكلام، ومن احتماله لأنواع من الإعراب))</w:t>
      </w:r>
      <w:sdt>
        <w:sdtPr>
          <w:rPr>
            <w:rFonts w:ascii="Simplified Arabic" w:hAnsi="Simplified Arabic" w:cs="Simplified Arabic" w:hint="cs"/>
            <w:sz w:val="28"/>
            <w:szCs w:val="28"/>
            <w:rtl/>
            <w:lang w:bidi="ar-IQ"/>
          </w:rPr>
          <w:id w:val="-354418257"/>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إبر92</w:instrText>
          </w:r>
          <w:r>
            <w:rPr>
              <w:rFonts w:ascii="Simplified Arabic" w:hAnsi="Simplified Arabic" w:cs="Simplified Arabic"/>
              <w:sz w:val="28"/>
              <w:szCs w:val="28"/>
              <w:lang w:bidi="ar-IQ"/>
            </w:rPr>
            <w:instrText xml:space="preserve"> \p 36 \l 2049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B96FA3">
            <w:rPr>
              <w:rFonts w:ascii="Simplified Arabic" w:hAnsi="Simplified Arabic" w:cs="Simplified Arabic" w:hint="cs"/>
              <w:noProof/>
              <w:sz w:val="28"/>
              <w:szCs w:val="28"/>
              <w:rtl/>
              <w:lang w:bidi="ar-IQ"/>
            </w:rPr>
            <w:t>(مصطفى، 1992م، صفحة 36)</w:t>
          </w:r>
          <w:r>
            <w:rPr>
              <w:rFonts w:ascii="Simplified Arabic" w:hAnsi="Simplified Arabic" w:cs="Simplified Arabic"/>
              <w:sz w:val="28"/>
              <w:szCs w:val="28"/>
              <w:rtl/>
              <w:lang w:bidi="ar-IQ"/>
            </w:rPr>
            <w:fldChar w:fldCharType="end"/>
          </w:r>
        </w:sdtContent>
      </w:sdt>
      <w:r w:rsidRPr="00780541">
        <w:rPr>
          <w:rFonts w:ascii="Simplified Arabic" w:hAnsi="Simplified Arabic" w:cs="Simplified Arabic" w:hint="cs"/>
          <w:sz w:val="28"/>
          <w:szCs w:val="28"/>
          <w:rtl/>
          <w:lang w:bidi="ar-IQ"/>
        </w:rPr>
        <w:t>.</w:t>
      </w:r>
    </w:p>
    <w:p w:rsidR="00701EFF" w:rsidRDefault="00701EFF" w:rsidP="00701EFF">
      <w:pPr>
        <w:pStyle w:val="aa"/>
        <w:tabs>
          <w:tab w:val="left" w:pos="2069"/>
        </w:tabs>
        <w:ind w:firstLine="720"/>
        <w:jc w:val="both"/>
        <w:rPr>
          <w:rFonts w:ascii="Simplified Arabic" w:hAnsi="Simplified Arabic" w:cs="Simplified Arabic"/>
          <w:sz w:val="28"/>
          <w:szCs w:val="28"/>
          <w:rtl/>
          <w:lang w:bidi="ar-IQ"/>
        </w:rPr>
      </w:pPr>
      <w:r w:rsidRPr="00780541">
        <w:rPr>
          <w:rFonts w:ascii="Simplified Arabic" w:hAnsi="Simplified Arabic" w:cs="Simplified Arabic" w:hint="cs"/>
          <w:sz w:val="28"/>
          <w:szCs w:val="28"/>
          <w:rtl/>
          <w:lang w:bidi="ar-IQ"/>
        </w:rPr>
        <w:t>فهذا التعدّد يوافق الحقيقة اللّغويّة، إذ من الطبيعيّ أن تختلف الوجوه إذا اختلف قصد المتكلّم، وقد وقف الخليل بن أحمد على الإعراب واحتمالاته، عند تذوّقه ((الكلمات ومواقعها في العبارات؛ ليدرك ما تدلّ عليه من معانٍ إعرابيّة... وكان يقلّب الجمل على وجوهها التي يحتمل أن يكون العرب قصدوا إليها؛ ليقف على المعاني المختلفة التي تدلّ عليها هذه الوجوه))</w:t>
      </w:r>
      <w:sdt>
        <w:sdtPr>
          <w:rPr>
            <w:rFonts w:ascii="Simplified Arabic" w:hAnsi="Simplified Arabic" w:cs="Simplified Arabic" w:hint="cs"/>
            <w:sz w:val="28"/>
            <w:szCs w:val="28"/>
            <w:rtl/>
            <w:lang w:bidi="ar-IQ"/>
          </w:rPr>
          <w:id w:val="-870225336"/>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الم60</w:instrText>
          </w:r>
          <w:r>
            <w:rPr>
              <w:rFonts w:ascii="Simplified Arabic" w:hAnsi="Simplified Arabic" w:cs="Simplified Arabic"/>
              <w:sz w:val="28"/>
              <w:szCs w:val="28"/>
              <w:lang w:bidi="ar-IQ"/>
            </w:rPr>
            <w:instrText xml:space="preserve"> \p 225 \l 2049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B96FA3">
            <w:rPr>
              <w:rFonts w:ascii="Simplified Arabic" w:hAnsi="Simplified Arabic" w:cs="Simplified Arabic" w:hint="cs"/>
              <w:noProof/>
              <w:sz w:val="28"/>
              <w:szCs w:val="28"/>
              <w:rtl/>
              <w:lang w:bidi="ar-IQ"/>
            </w:rPr>
            <w:t>(المخزوميّ، 1960م، صفحة 225)</w:t>
          </w:r>
          <w:r>
            <w:rPr>
              <w:rFonts w:ascii="Simplified Arabic" w:hAnsi="Simplified Arabic" w:cs="Simplified Arabic"/>
              <w:sz w:val="28"/>
              <w:szCs w:val="28"/>
              <w:rtl/>
              <w:lang w:bidi="ar-IQ"/>
            </w:rPr>
            <w:fldChar w:fldCharType="end"/>
          </w:r>
        </w:sdtContent>
      </w:sdt>
      <w:r w:rsidRPr="00780541">
        <w:rPr>
          <w:rFonts w:ascii="Simplified Arabic" w:hAnsi="Simplified Arabic" w:cs="Simplified Arabic" w:hint="cs"/>
          <w:sz w:val="28"/>
          <w:szCs w:val="28"/>
          <w:rtl/>
          <w:lang w:bidi="ar-IQ"/>
        </w:rPr>
        <w:t>. وقد عالج هذا البحث الاحتمالات الإعرابيّة الممكنة على مطلبين:</w:t>
      </w:r>
    </w:p>
    <w:p w:rsidR="00701EFF" w:rsidRPr="00BA3992" w:rsidRDefault="00701EFF" w:rsidP="00701EFF">
      <w:pPr>
        <w:pStyle w:val="aa"/>
        <w:tabs>
          <w:tab w:val="left" w:pos="2069"/>
        </w:tabs>
        <w:ind w:firstLine="720"/>
        <w:jc w:val="both"/>
        <w:rPr>
          <w:rFonts w:ascii="Simplified Arabic" w:hAnsi="Simplified Arabic" w:cs="Simplified Arabic"/>
          <w:sz w:val="28"/>
          <w:szCs w:val="28"/>
          <w:rtl/>
          <w:lang w:bidi="ar-IQ"/>
        </w:rPr>
      </w:pPr>
      <w:r w:rsidRPr="00BA3992">
        <w:rPr>
          <w:rFonts w:ascii="Simplified Arabic" w:hAnsi="Simplified Arabic" w:cs="Simplified Arabic"/>
          <w:b/>
          <w:bCs/>
          <w:sz w:val="28"/>
          <w:szCs w:val="28"/>
          <w:rtl/>
          <w:lang w:bidi="ar-IQ"/>
        </w:rPr>
        <w:t>المطلب الأوّل: دلالة تعدّد أوجه الإعراب:</w:t>
      </w:r>
      <w:r w:rsidRPr="00BA3992">
        <w:rPr>
          <w:rFonts w:ascii="Simplified Arabic" w:hAnsi="Simplified Arabic" w:cs="Simplified Arabic"/>
          <w:sz w:val="28"/>
          <w:szCs w:val="28"/>
          <w:rtl/>
          <w:lang w:bidi="ar-IQ"/>
        </w:rPr>
        <w:t xml:space="preserve"> ومن أمثلتها:</w:t>
      </w:r>
    </w:p>
    <w:p w:rsidR="00701EFF" w:rsidRPr="00BA3992" w:rsidRDefault="00701EFF" w:rsidP="00701EFF">
      <w:pPr>
        <w:pStyle w:val="aa"/>
        <w:ind w:left="720"/>
        <w:jc w:val="both"/>
        <w:rPr>
          <w:rFonts w:ascii="Simplified Arabic" w:hAnsi="Simplified Arabic" w:cs="Simplified Arabic"/>
          <w:sz w:val="28"/>
          <w:szCs w:val="28"/>
          <w:rtl/>
          <w:lang w:bidi="ar-IQ"/>
        </w:rPr>
      </w:pPr>
      <w:proofErr w:type="gramStart"/>
      <w:r w:rsidRPr="00BA3992">
        <w:rPr>
          <w:rFonts w:ascii="Simplified Arabic" w:hAnsi="Simplified Arabic" w:cs="Simplified Arabic"/>
          <w:b/>
          <w:bCs/>
          <w:sz w:val="28"/>
          <w:szCs w:val="28"/>
          <w:rtl/>
          <w:lang w:bidi="ar-IQ"/>
        </w:rPr>
        <w:t xml:space="preserve">1- </w:t>
      </w:r>
      <w:r w:rsidRPr="00BA3992">
        <w:rPr>
          <w:rFonts w:ascii="Simplified Arabic" w:hAnsi="Simplified Arabic" w:cs="Simplified Arabic"/>
          <w:b/>
          <w:bCs/>
          <w:sz w:val="28"/>
          <w:szCs w:val="28"/>
          <w:u w:val="single"/>
          <w:rtl/>
          <w:lang w:bidi="ar-IQ"/>
        </w:rPr>
        <w:t>سَعْيًا</w:t>
      </w:r>
      <w:proofErr w:type="gramEnd"/>
      <w:r w:rsidRPr="00BA3992">
        <w:rPr>
          <w:rFonts w:ascii="Simplified Arabic" w:hAnsi="Simplified Arabic" w:cs="Simplified Arabic"/>
          <w:sz w:val="28"/>
          <w:szCs w:val="28"/>
          <w:u w:val="single"/>
          <w:rtl/>
          <w:lang w:bidi="ar-IQ"/>
        </w:rPr>
        <w:t>:</w:t>
      </w:r>
    </w:p>
    <w:p w:rsidR="00701EFF" w:rsidRPr="00BA3992" w:rsidRDefault="00701EFF" w:rsidP="00701EFF">
      <w:pPr>
        <w:pStyle w:val="aa"/>
        <w:ind w:firstLine="720"/>
        <w:jc w:val="both"/>
        <w:rPr>
          <w:rFonts w:ascii="Simplified Arabic" w:hAnsi="Simplified Arabic" w:cs="Simplified Arabic"/>
          <w:b/>
          <w:bCs/>
          <w:sz w:val="28"/>
          <w:szCs w:val="28"/>
          <w:rtl/>
          <w:lang w:bidi="ar-IQ"/>
        </w:rPr>
      </w:pPr>
      <w:r w:rsidRPr="00BA3992">
        <w:rPr>
          <w:rFonts w:ascii="Simplified Arabic" w:hAnsi="Simplified Arabic" w:cs="Simplified Arabic"/>
          <w:sz w:val="28"/>
          <w:szCs w:val="28"/>
          <w:rtl/>
          <w:lang w:bidi="ar-IQ"/>
        </w:rPr>
        <w:t xml:space="preserve">قال </w:t>
      </w:r>
      <w:proofErr w:type="gramStart"/>
      <w:r w:rsidRPr="00BA3992">
        <w:rPr>
          <w:rFonts w:ascii="Simplified Arabic" w:hAnsi="Simplified Arabic" w:cs="Simplified Arabic"/>
          <w:sz w:val="28"/>
          <w:szCs w:val="28"/>
          <w:rtl/>
          <w:lang w:bidi="ar-IQ"/>
        </w:rPr>
        <w:t>- تعالى</w:t>
      </w:r>
      <w:proofErr w:type="gramEnd"/>
      <w:r w:rsidRPr="00BA3992">
        <w:rPr>
          <w:rFonts w:ascii="Simplified Arabic" w:hAnsi="Simplified Arabic" w:cs="Simplified Arabic"/>
          <w:sz w:val="28"/>
          <w:szCs w:val="28"/>
          <w:rtl/>
          <w:lang w:bidi="ar-IQ"/>
        </w:rPr>
        <w:t>-: {</w:t>
      </w:r>
      <w:r w:rsidRPr="00BA3992">
        <w:rPr>
          <w:rFonts w:ascii="Simplified Arabic" w:hAnsi="Simplified Arabic" w:cs="Simplified Arabic"/>
          <w:b/>
          <w:bCs/>
          <w:sz w:val="28"/>
          <w:szCs w:val="28"/>
          <w:rtl/>
          <w:lang w:bidi="ar-IQ"/>
        </w:rPr>
        <w:t xml:space="preserve">قَالَ فَخُذْ أَرْبَعَةً مِنَ الطَّيْرِ فَصُرْهُنَّ إِلَيْكَ ثُمَّ اجْعَلْ عَلَى كُلِّ جَبَلٍ مِنْهُنَّ جُزْءًا ثُمَّ ادْعُهُنَّ يَأْتِينَكَ </w:t>
      </w:r>
      <w:r w:rsidRPr="00BA3992">
        <w:rPr>
          <w:rFonts w:ascii="Simplified Arabic" w:hAnsi="Simplified Arabic" w:cs="Simplified Arabic"/>
          <w:b/>
          <w:bCs/>
          <w:sz w:val="28"/>
          <w:szCs w:val="28"/>
          <w:u w:val="single"/>
          <w:rtl/>
          <w:lang w:bidi="ar-IQ"/>
        </w:rPr>
        <w:t>سَعْيًا</w:t>
      </w:r>
      <w:r w:rsidRPr="00BA3992">
        <w:rPr>
          <w:rFonts w:ascii="Simplified Arabic" w:hAnsi="Simplified Arabic" w:cs="Simplified Arabic"/>
          <w:b/>
          <w:bCs/>
          <w:sz w:val="28"/>
          <w:szCs w:val="28"/>
          <w:rtl/>
          <w:lang w:bidi="ar-IQ"/>
        </w:rPr>
        <w:t xml:space="preserve"> وَاعْلَـمْ أَنَّ اللهَ عَزِيزٌ حَكِيمٌ</w:t>
      </w:r>
      <w:r w:rsidRPr="00BA3992">
        <w:rPr>
          <w:rFonts w:ascii="Simplified Arabic" w:hAnsi="Simplified Arabic" w:cs="Simplified Arabic"/>
          <w:sz w:val="28"/>
          <w:szCs w:val="28"/>
          <w:rtl/>
          <w:lang w:bidi="ar-IQ"/>
        </w:rPr>
        <w:t>} [البقرة: 260].</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ذكر المفسّرون أنّ "سعيًا" يحتمل أربعة أوجه إعرابيّة، أوّلها: أنّ يكون حالًا من الطير، وثانيها: أن يكون حالًا من المخاطب، وثالثها: أن يكون منصوبًا على المصدريّة، وأخيرها: أن يكون منصوبًا على نزع الخافض</w:t>
      </w:r>
      <w:sdt>
        <w:sdtPr>
          <w:rPr>
            <w:rFonts w:ascii="Simplified Arabic" w:hAnsi="Simplified Arabic" w:cs="Simplified Arabic"/>
            <w:sz w:val="28"/>
            <w:szCs w:val="28"/>
            <w:rtl/>
            <w:lang w:bidi="ar-IQ"/>
          </w:rPr>
          <w:id w:val="568545191"/>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الث02</w:instrText>
          </w:r>
          <w:r>
            <w:rPr>
              <w:rFonts w:ascii="Simplified Arabic" w:hAnsi="Simplified Arabic" w:cs="Simplified Arabic"/>
              <w:sz w:val="28"/>
              <w:szCs w:val="28"/>
              <w:lang w:bidi="ar-IQ"/>
            </w:rPr>
            <w:instrText xml:space="preserve"> \p "2/ 257" \l 2049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B96FA3">
            <w:rPr>
              <w:rFonts w:ascii="Simplified Arabic" w:hAnsi="Simplified Arabic" w:cs="Simplified Arabic" w:hint="cs"/>
              <w:noProof/>
              <w:sz w:val="28"/>
              <w:szCs w:val="28"/>
              <w:rtl/>
              <w:lang w:bidi="ar-IQ"/>
            </w:rPr>
            <w:t>(الثعلبيّ، 2002م، صفحة 2/ 257)</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107895886"/>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الوهـ</w:instrText>
          </w:r>
          <w:r>
            <w:rPr>
              <w:rFonts w:ascii="Simplified Arabic" w:hAnsi="Simplified Arabic" w:cs="Simplified Arabic"/>
              <w:sz w:val="28"/>
              <w:szCs w:val="28"/>
              <w:lang w:bidi="ar-IQ"/>
            </w:rPr>
            <w:instrText xml:space="preserve"> \p "4/ 406" \l 2049 </w:instrText>
          </w:r>
          <w:r>
            <w:rPr>
              <w:rFonts w:ascii="Simplified Arabic" w:hAnsi="Simplified Arabic" w:cs="Simplified Arabic"/>
              <w:sz w:val="28"/>
              <w:szCs w:val="28"/>
              <w:rtl/>
              <w:lang w:bidi="ar-IQ"/>
            </w:rPr>
            <w:fldChar w:fldCharType="separate"/>
          </w:r>
          <w:r w:rsidRPr="004E2C5D">
            <w:rPr>
              <w:rFonts w:ascii="Simplified Arabic" w:hAnsi="Simplified Arabic" w:cs="Simplified Arabic" w:hint="cs"/>
              <w:noProof/>
              <w:sz w:val="28"/>
              <w:szCs w:val="28"/>
              <w:rtl/>
              <w:lang w:bidi="ar-IQ"/>
            </w:rPr>
            <w:t>(الواحديّ، 1430هـ، صفحة 4/ 406)</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1272083500"/>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الس97</w:instrText>
          </w:r>
          <w:r>
            <w:rPr>
              <w:rFonts w:ascii="Simplified Arabic" w:hAnsi="Simplified Arabic" w:cs="Simplified Arabic"/>
              <w:sz w:val="28"/>
              <w:szCs w:val="28"/>
              <w:lang w:bidi="ar-IQ"/>
            </w:rPr>
            <w:instrText xml:space="preserve"> \p "1/ 267" \l 2049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AA6670">
            <w:rPr>
              <w:rFonts w:ascii="Simplified Arabic" w:hAnsi="Simplified Arabic" w:cs="Simplified Arabic" w:hint="cs"/>
              <w:noProof/>
              <w:sz w:val="28"/>
              <w:szCs w:val="28"/>
              <w:rtl/>
              <w:lang w:bidi="ar-IQ"/>
            </w:rPr>
            <w:t>(السمعانيّ، 1997م، صفحة 1/ 267)</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324128816"/>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الزهـ</w:instrText>
          </w:r>
          <w:r>
            <w:rPr>
              <w:rFonts w:ascii="Simplified Arabic" w:hAnsi="Simplified Arabic" w:cs="Simplified Arabic"/>
              <w:sz w:val="28"/>
              <w:szCs w:val="28"/>
              <w:lang w:bidi="ar-IQ"/>
            </w:rPr>
            <w:instrText xml:space="preserve"> \p "1/ 310" \l 2049 </w:instrText>
          </w:r>
          <w:r>
            <w:rPr>
              <w:rFonts w:ascii="Simplified Arabic" w:hAnsi="Simplified Arabic" w:cs="Simplified Arabic"/>
              <w:sz w:val="28"/>
              <w:szCs w:val="28"/>
              <w:rtl/>
              <w:lang w:bidi="ar-IQ"/>
            </w:rPr>
            <w:fldChar w:fldCharType="separate"/>
          </w:r>
          <w:r w:rsidRPr="001F771B">
            <w:rPr>
              <w:rFonts w:ascii="Simplified Arabic" w:hAnsi="Simplified Arabic" w:cs="Simplified Arabic" w:hint="cs"/>
              <w:noProof/>
              <w:sz w:val="28"/>
              <w:szCs w:val="28"/>
              <w:rtl/>
              <w:lang w:bidi="ar-IQ"/>
            </w:rPr>
            <w:t>(الزمخشريّ، 1407هـ، صفحة 1/ 310)</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 xml:space="preserve">، </w:t>
      </w:r>
      <w:sdt>
        <w:sdtPr>
          <w:rPr>
            <w:rFonts w:ascii="Simplified Arabic" w:hAnsi="Simplified Arabic" w:cs="Simplified Arabic"/>
            <w:noProof/>
            <w:sz w:val="28"/>
            <w:szCs w:val="28"/>
            <w:rtl/>
            <w:lang w:bidi="ar-IQ"/>
          </w:rPr>
          <w:id w:val="-15002608"/>
          <w:citation/>
        </w:sdtPr>
        <w:sdtEndPr/>
        <w:sdtContent>
          <w:r w:rsidRPr="00976370">
            <w:rPr>
              <w:rFonts w:ascii="Simplified Arabic" w:hAnsi="Simplified Arabic" w:cs="Simplified Arabic"/>
              <w:noProof/>
              <w:sz w:val="28"/>
              <w:szCs w:val="28"/>
              <w:rtl/>
              <w:lang w:bidi="ar-IQ"/>
            </w:rPr>
            <w:fldChar w:fldCharType="begin"/>
          </w:r>
          <w:r>
            <w:rPr>
              <w:rFonts w:ascii="Simplified Arabic" w:hAnsi="Simplified Arabic" w:cs="Simplified Arabic"/>
              <w:noProof/>
              <w:sz w:val="28"/>
              <w:szCs w:val="28"/>
              <w:lang w:bidi="ar-IQ"/>
            </w:rPr>
            <w:instrText xml:space="preserve">CITATION </w:instrText>
          </w:r>
          <w:r>
            <w:rPr>
              <w:rFonts w:ascii="Simplified Arabic" w:hAnsi="Simplified Arabic" w:cs="Simplified Arabic"/>
              <w:noProof/>
              <w:sz w:val="28"/>
              <w:szCs w:val="28"/>
              <w:rtl/>
              <w:lang w:bidi="ar-IQ"/>
            </w:rPr>
            <w:instrText>الرهـ</w:instrText>
          </w:r>
          <w:r>
            <w:rPr>
              <w:rFonts w:ascii="Simplified Arabic" w:hAnsi="Simplified Arabic" w:cs="Simplified Arabic"/>
              <w:noProof/>
              <w:sz w:val="28"/>
              <w:szCs w:val="28"/>
              <w:lang w:bidi="ar-IQ"/>
            </w:rPr>
            <w:instrText xml:space="preserve"> \p "7/ 38" \l 2049 </w:instrText>
          </w:r>
          <w:r w:rsidRPr="00976370">
            <w:rPr>
              <w:rFonts w:ascii="Simplified Arabic" w:hAnsi="Simplified Arabic" w:cs="Simplified Arabic"/>
              <w:noProof/>
              <w:sz w:val="28"/>
              <w:szCs w:val="28"/>
              <w:rtl/>
              <w:lang w:bidi="ar-IQ"/>
            </w:rPr>
            <w:fldChar w:fldCharType="separate"/>
          </w:r>
          <w:r w:rsidRPr="001F771B">
            <w:rPr>
              <w:rFonts w:ascii="Simplified Arabic" w:hAnsi="Simplified Arabic" w:cs="Simplified Arabic" w:hint="cs"/>
              <w:noProof/>
              <w:sz w:val="28"/>
              <w:szCs w:val="28"/>
              <w:rtl/>
              <w:lang w:bidi="ar-IQ"/>
            </w:rPr>
            <w:t>(الرازيّ، 1420هـ، صفحة 7/ 38)</w:t>
          </w:r>
          <w:r w:rsidRPr="00976370">
            <w:rPr>
              <w:rFonts w:ascii="Simplified Arabic" w:hAnsi="Simplified Arabic" w:cs="Simplified Arabic"/>
              <w:noProof/>
              <w:sz w:val="28"/>
              <w:szCs w:val="28"/>
              <w:rtl/>
              <w:lang w:bidi="ar-IQ"/>
            </w:rPr>
            <w:fldChar w:fldCharType="end"/>
          </w:r>
        </w:sdtContent>
      </w:sdt>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1781787971"/>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الحدت \</w:instrText>
          </w:r>
          <w:r>
            <w:rPr>
              <w:rFonts w:ascii="Simplified Arabic" w:hAnsi="Simplified Arabic" w:cs="Simplified Arabic"/>
              <w:sz w:val="28"/>
              <w:szCs w:val="28"/>
              <w:lang w:bidi="ar-IQ"/>
            </w:rPr>
            <w:instrText>p "2/ 578"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sidRPr="00A73B50">
            <w:rPr>
              <w:rFonts w:ascii="Simplified Arabic" w:hAnsi="Simplified Arabic" w:cs="Simplified Arabic" w:hint="cs"/>
              <w:noProof/>
              <w:sz w:val="28"/>
              <w:szCs w:val="28"/>
              <w:rtl/>
              <w:lang w:bidi="ar-IQ"/>
            </w:rPr>
            <w:t>(الحلبيّ، د. ت، صفحة 2/ 578)</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أمّا الوجه الأوّل، فهو من باب وقوع المصدر موقع الحال، فإنّ ((من المصادر مصادر تقع في موضع الحال، وتغني غناءه، فلا يجوز أَن تكون معرفة؛ لأنّ الحال لا تكون معرفة وذلك قولك: "جئْتُك مشيًا"، وقد أدّى عن معنى قولك: "جئْتُك مَاشِيًا"، وكذلك قوله - عزّ وجلّ-: {</w:t>
      </w:r>
      <w:r w:rsidRPr="00BA3992">
        <w:rPr>
          <w:rFonts w:ascii="Simplified Arabic" w:hAnsi="Simplified Arabic" w:cs="Simplified Arabic"/>
          <w:b/>
          <w:bCs/>
          <w:sz w:val="28"/>
          <w:szCs w:val="28"/>
          <w:rtl/>
          <w:lang w:bidi="ar-IQ"/>
        </w:rPr>
        <w:t>ثُمَّ ادْعُهُنَّ يَأْتِينَكَ سَعْيًا</w:t>
      </w:r>
      <w:r w:rsidRPr="00BA3992">
        <w:rPr>
          <w:rFonts w:ascii="Simplified Arabic" w:hAnsi="Simplified Arabic" w:cs="Simplified Arabic"/>
          <w:sz w:val="28"/>
          <w:szCs w:val="28"/>
          <w:rtl/>
          <w:lang w:bidi="ar-IQ"/>
        </w:rPr>
        <w:t>}))</w:t>
      </w:r>
      <w:sdt>
        <w:sdtPr>
          <w:rPr>
            <w:rFonts w:ascii="Simplified Arabic" w:hAnsi="Simplified Arabic" w:cs="Simplified Arabic"/>
            <w:sz w:val="28"/>
            <w:szCs w:val="28"/>
            <w:rtl/>
            <w:lang w:bidi="ar-IQ"/>
          </w:rPr>
          <w:id w:val="725871914"/>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المدت</w:instrText>
          </w:r>
          <w:r>
            <w:rPr>
              <w:rFonts w:ascii="Simplified Arabic" w:hAnsi="Simplified Arabic" w:cs="Simplified Arabic"/>
              <w:sz w:val="28"/>
              <w:szCs w:val="28"/>
              <w:lang w:bidi="ar-IQ"/>
            </w:rPr>
            <w:instrText xml:space="preserve"> \p "3/ 268-269" \l 2049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0E4E5A">
            <w:rPr>
              <w:rFonts w:ascii="Simplified Arabic" w:hAnsi="Simplified Arabic" w:cs="Simplified Arabic" w:hint="cs"/>
              <w:noProof/>
              <w:sz w:val="28"/>
              <w:szCs w:val="28"/>
              <w:rtl/>
              <w:lang w:bidi="ar-IQ"/>
            </w:rPr>
            <w:t>(المبرّد، د. ت، الصفحات 3/ 268-269)</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xml:space="preserve">، وهذا الوجه الإعرابيّ ذكره معظم المفسّرين، وتقديره: قل لهُنَّ: "تعالين بإذن الله يأتينَكَ </w:t>
      </w:r>
      <w:proofErr w:type="spellStart"/>
      <w:r w:rsidRPr="00BA3992">
        <w:rPr>
          <w:rFonts w:ascii="Simplified Arabic" w:hAnsi="Simplified Arabic" w:cs="Simplified Arabic"/>
          <w:sz w:val="28"/>
          <w:szCs w:val="28"/>
          <w:rtl/>
          <w:lang w:bidi="ar-IQ"/>
        </w:rPr>
        <w:t>ساعيات</w:t>
      </w:r>
      <w:proofErr w:type="spellEnd"/>
      <w:r w:rsidRPr="00BA3992">
        <w:rPr>
          <w:rFonts w:ascii="Simplified Arabic" w:hAnsi="Simplified Arabic" w:cs="Simplified Arabic"/>
          <w:sz w:val="28"/>
          <w:szCs w:val="28"/>
          <w:rtl/>
          <w:lang w:bidi="ar-IQ"/>
        </w:rPr>
        <w:t xml:space="preserve"> مسرعات في طيرانهنّ أو في مشيهنّ على أرجلهنّ"</w:t>
      </w:r>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1438450106"/>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الزهـ \</w:instrText>
          </w:r>
          <w:r>
            <w:rPr>
              <w:rFonts w:ascii="Simplified Arabic" w:hAnsi="Simplified Arabic" w:cs="Simplified Arabic"/>
              <w:sz w:val="28"/>
              <w:szCs w:val="28"/>
              <w:lang w:bidi="ar-IQ"/>
            </w:rPr>
            <w:instrText>p "1/ 310"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sidRPr="00B254C5">
            <w:rPr>
              <w:rFonts w:ascii="Simplified Arabic" w:hAnsi="Simplified Arabic" w:cs="Simplified Arabic" w:hint="cs"/>
              <w:noProof/>
              <w:sz w:val="28"/>
              <w:szCs w:val="28"/>
              <w:rtl/>
              <w:lang w:bidi="ar-IQ"/>
            </w:rPr>
            <w:t>(الزمخشريّ، 1407هـ، صفحة 1/ 310)</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 xml:space="preserve">أمّا الوجه الثاني، فيمثّل رأي الخليل الذي قال بالحال أيضًا، إلّا أنّه خالف غيره بأنّ الحال في الآية الكريمة من ضمير المخاطب العائد على نبيّ الله "إبراهيم" – عليه السلام-، لا العائد على "الطير"، أي: "يأتينَكَ ساعيًا"، معتمدًا في ذلك على حسّه اللّغويّ في تلمّس دلالة الألفاظ، إذ رُوي عنه ما يؤيّد ويقوّي وجه الحال، يقول النضر بن شميل "204 هـ": ((سألت الخليل بن أحمد عن قوله: "‌يَأتينَكَ ‌سَعْيًا" هل يقال لطائر إذا طار: </w:t>
      </w:r>
      <w:proofErr w:type="gramStart"/>
      <w:r w:rsidRPr="00BA3992">
        <w:rPr>
          <w:rFonts w:ascii="Simplified Arabic" w:hAnsi="Simplified Arabic" w:cs="Simplified Arabic"/>
          <w:sz w:val="28"/>
          <w:szCs w:val="28"/>
          <w:rtl/>
          <w:lang w:bidi="ar-IQ"/>
        </w:rPr>
        <w:t>سعى؟.</w:t>
      </w:r>
      <w:proofErr w:type="gramEnd"/>
      <w:r w:rsidRPr="00BA3992">
        <w:rPr>
          <w:rFonts w:ascii="Simplified Arabic" w:hAnsi="Simplified Arabic" w:cs="Simplified Arabic"/>
          <w:sz w:val="28"/>
          <w:szCs w:val="28"/>
          <w:rtl/>
          <w:lang w:bidi="ar-IQ"/>
        </w:rPr>
        <w:t xml:space="preserve"> قال: لا. قلت: فما معنى قوله: "‌يَأتينَكَ ‌سَعْيًا</w:t>
      </w:r>
      <w:proofErr w:type="gramStart"/>
      <w:r w:rsidRPr="00BA3992">
        <w:rPr>
          <w:rFonts w:ascii="Simplified Arabic" w:hAnsi="Simplified Arabic" w:cs="Simplified Arabic"/>
          <w:sz w:val="28"/>
          <w:szCs w:val="28"/>
          <w:rtl/>
          <w:lang w:bidi="ar-IQ"/>
        </w:rPr>
        <w:t>"؟.</w:t>
      </w:r>
      <w:proofErr w:type="gramEnd"/>
      <w:r w:rsidRPr="00BA3992">
        <w:rPr>
          <w:rFonts w:ascii="Simplified Arabic" w:hAnsi="Simplified Arabic" w:cs="Simplified Arabic"/>
          <w:sz w:val="28"/>
          <w:szCs w:val="28"/>
          <w:rtl/>
          <w:lang w:bidi="ar-IQ"/>
        </w:rPr>
        <w:t xml:space="preserve"> قال: معناه: "يأتينَكَ وأنت تسعى سعيًا"))</w:t>
      </w:r>
      <w:sdt>
        <w:sdtPr>
          <w:rPr>
            <w:rFonts w:ascii="Simplified Arabic" w:hAnsi="Simplified Arabic" w:cs="Simplified Arabic" w:hint="cs"/>
            <w:sz w:val="28"/>
            <w:szCs w:val="28"/>
            <w:rtl/>
            <w:lang w:bidi="ar-IQ"/>
          </w:rPr>
          <w:id w:val="454298970"/>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الث02 \</w:instrText>
          </w:r>
          <w:r>
            <w:rPr>
              <w:rFonts w:ascii="Simplified Arabic" w:hAnsi="Simplified Arabic" w:cs="Simplified Arabic"/>
              <w:sz w:val="28"/>
              <w:szCs w:val="28"/>
              <w:lang w:bidi="ar-IQ"/>
            </w:rPr>
            <w:instrText>p "2/ 257"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B254C5">
            <w:rPr>
              <w:rFonts w:ascii="Simplified Arabic" w:hAnsi="Simplified Arabic" w:cs="Simplified Arabic" w:hint="cs"/>
              <w:noProof/>
              <w:sz w:val="28"/>
              <w:szCs w:val="28"/>
              <w:rtl/>
              <w:lang w:bidi="ar-IQ"/>
            </w:rPr>
            <w:t>(الثعلبيّ، 2002م، صفحة 2/ 257)</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lastRenderedPageBreak/>
        <w:t xml:space="preserve">وعليه، فالذي حمل الخليل على هذا التقديرِ أنّه لا يقال عنده: "سَعَى الطائرُ"؛ لذلك جَعَل السعَيَ من صفاتِ "الخليلِ" </w:t>
      </w:r>
      <w:proofErr w:type="gramStart"/>
      <w:r w:rsidRPr="00BA3992">
        <w:rPr>
          <w:rFonts w:ascii="Simplified Arabic" w:hAnsi="Simplified Arabic" w:cs="Simplified Arabic"/>
          <w:sz w:val="28"/>
          <w:szCs w:val="28"/>
          <w:rtl/>
          <w:lang w:bidi="ar-IQ"/>
        </w:rPr>
        <w:t>- عليه</w:t>
      </w:r>
      <w:proofErr w:type="gramEnd"/>
      <w:r w:rsidRPr="00BA3992">
        <w:rPr>
          <w:rFonts w:ascii="Simplified Arabic" w:hAnsi="Simplified Arabic" w:cs="Simplified Arabic"/>
          <w:sz w:val="28"/>
          <w:szCs w:val="28"/>
          <w:rtl/>
          <w:lang w:bidi="ar-IQ"/>
        </w:rPr>
        <w:t xml:space="preserve"> السلام- لا من صفات الطيرِ</w:t>
      </w:r>
      <w:sdt>
        <w:sdtPr>
          <w:rPr>
            <w:rFonts w:ascii="Simplified Arabic" w:hAnsi="Simplified Arabic" w:cs="Simplified Arabic" w:hint="cs"/>
            <w:sz w:val="28"/>
            <w:szCs w:val="28"/>
            <w:rtl/>
            <w:lang w:bidi="ar-IQ"/>
          </w:rPr>
          <w:id w:val="1835882364"/>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الحدت \</w:instrText>
          </w:r>
          <w:r>
            <w:rPr>
              <w:rFonts w:ascii="Simplified Arabic" w:hAnsi="Simplified Arabic" w:cs="Simplified Arabic"/>
              <w:sz w:val="28"/>
              <w:szCs w:val="28"/>
              <w:lang w:bidi="ar-IQ"/>
            </w:rPr>
            <w:instrText>p "2/ 578"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B254C5">
            <w:rPr>
              <w:rFonts w:ascii="Simplified Arabic" w:hAnsi="Simplified Arabic" w:cs="Simplified Arabic" w:hint="cs"/>
              <w:noProof/>
              <w:sz w:val="28"/>
              <w:szCs w:val="28"/>
              <w:rtl/>
              <w:lang w:bidi="ar-IQ"/>
            </w:rPr>
            <w:t>(الحلبيّ، د. ت، صفحة 2/ 578)</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1700594203"/>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الد8م \</w:instrText>
          </w:r>
          <w:r>
            <w:rPr>
              <w:rFonts w:ascii="Simplified Arabic" w:hAnsi="Simplified Arabic" w:cs="Simplified Arabic"/>
              <w:sz w:val="28"/>
              <w:szCs w:val="28"/>
              <w:lang w:bidi="ar-IQ"/>
            </w:rPr>
            <w:instrText>p "4/ 375"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sidRPr="00B254C5">
            <w:rPr>
              <w:rFonts w:ascii="Simplified Arabic" w:hAnsi="Simplified Arabic" w:cs="Simplified Arabic" w:hint="cs"/>
              <w:noProof/>
              <w:sz w:val="28"/>
              <w:szCs w:val="28"/>
              <w:rtl/>
              <w:lang w:bidi="ar-IQ"/>
            </w:rPr>
            <w:t>(الدمشقيّ، 1998م، صفحة 4/ 375)</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xml:space="preserve">. </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وقول الخليل: "يأتينَكَ وأنت تسعى سعيًا"، توضيحٌ لحال "إبراهيم" – عليه السلام-، أي هو تفسير معنى لا إعراب، يقول ابن جنيّ "392 هـ": ((ألا ‌ترى ‌إلى ‌فرق ‌ما ‌بين ‌تقدير الإعراب وتفسير المعنى، فإذا مرّ بك شيء من هذا عن أصحابنا فاحفظ نفسك منه، ولا تسترسل إليه، فإن أمكنك أن يكون تقدير الإعراب على سَمْت تفسير المعنى فهو ما لا غاية وراءه، وإن كان تقدير الإعراب مخالفًا لتفسير المعنى تقبَّلت تفسير المعنى على ما هو عليه، وصحَّحت طريق تقدير الإعراب، حتّى لا يشذّ شيء منها عليك، وإيّاك أن تسترسل، فتفسد ما تُؤثِر إصلاحه...))</w:t>
      </w:r>
      <w:sdt>
        <w:sdtPr>
          <w:rPr>
            <w:rFonts w:ascii="Simplified Arabic" w:hAnsi="Simplified Arabic" w:cs="Simplified Arabic" w:hint="cs"/>
            <w:sz w:val="28"/>
            <w:szCs w:val="28"/>
            <w:rtl/>
            <w:lang w:bidi="ar-IQ"/>
          </w:rPr>
          <w:id w:val="-1260055920"/>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المدت1 \</w:instrText>
          </w:r>
          <w:r>
            <w:rPr>
              <w:rFonts w:ascii="Simplified Arabic" w:hAnsi="Simplified Arabic" w:cs="Simplified Arabic"/>
              <w:sz w:val="28"/>
              <w:szCs w:val="28"/>
              <w:lang w:bidi="ar-IQ"/>
            </w:rPr>
            <w:instrText>p "1/ 283-284"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0E4E5A">
            <w:rPr>
              <w:rFonts w:ascii="Simplified Arabic" w:hAnsi="Simplified Arabic" w:cs="Simplified Arabic" w:hint="cs"/>
              <w:noProof/>
              <w:sz w:val="28"/>
              <w:szCs w:val="28"/>
              <w:rtl/>
              <w:lang w:bidi="ar-IQ"/>
            </w:rPr>
            <w:t>(الموصلّيّ، د. ت، الصفحات 1/ 283-284)</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وقد وقف أبو حيّان على رأي الخليل، ذاكرًا أنّ الحال من الطير أبلغ دلالة من أن تكون حالًا من النبيّ إبراهيم – عليه السلام-، إذ يقول: ((قال الخليل: لا يُقال "سَعَى الطائِرُ"، يعني على سبيل المجاز، فيقال: وترشيحُهُ هنا هو أنّهُ لمّا دعاهُنَّ فأتَيْنَهُ تنزَّلْنَ منْزِلةَ العاقل الذي يُوصفُ بالسعي، وكان إتْيانُهُنَّ مُسرعاتٍ في المشي أبلغَ في الآية، إذ إتيَانُهُنَّ إليهِ منَ الجبال يمشينَ مسرعاتٍ هو على خلاف المعهود لَهُنَّ من الطيران، ولِيُظْهِرَ بذلك عِظمَ الآية، إذ أخبره أنّهُنَّ يأتينَ على خلاف عادتِهنَّ من الطيران، فكان كذلك. وجعل سيرَهُنَّ إليهِ سعيًا، إذ هو مِشْيَةُ المجدّ الراغب فيما يمشي إليهِ، لإظهار جِدِّها في قصد "إبراهيم"، وإجابة دعوتهِ))</w:t>
      </w:r>
      <w:sdt>
        <w:sdtPr>
          <w:rPr>
            <w:rFonts w:ascii="Simplified Arabic" w:hAnsi="Simplified Arabic" w:cs="Simplified Arabic" w:hint="cs"/>
            <w:sz w:val="28"/>
            <w:szCs w:val="28"/>
            <w:rtl/>
            <w:lang w:bidi="ar-IQ"/>
          </w:rPr>
          <w:id w:val="565151496"/>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الأهـ</w:instrText>
          </w:r>
          <w:r>
            <w:rPr>
              <w:rFonts w:ascii="Simplified Arabic" w:hAnsi="Simplified Arabic" w:cs="Simplified Arabic"/>
              <w:sz w:val="28"/>
              <w:szCs w:val="28"/>
              <w:lang w:bidi="ar-IQ"/>
            </w:rPr>
            <w:instrText xml:space="preserve"> \p "2/ 647" \l 2049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635706">
            <w:rPr>
              <w:rFonts w:ascii="Simplified Arabic" w:hAnsi="Simplified Arabic" w:cs="Simplified Arabic" w:hint="cs"/>
              <w:noProof/>
              <w:sz w:val="28"/>
              <w:szCs w:val="28"/>
              <w:rtl/>
              <w:lang w:bidi="ar-IQ"/>
            </w:rPr>
            <w:t>(الأندلسيّ، 1420هـ، صفحة 2/ 647)</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2067602446"/>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الق9م</w:instrText>
          </w:r>
          <w:r>
            <w:rPr>
              <w:rFonts w:ascii="Simplified Arabic" w:hAnsi="Simplified Arabic" w:cs="Simplified Arabic"/>
              <w:sz w:val="28"/>
              <w:szCs w:val="28"/>
              <w:lang w:bidi="ar-IQ"/>
            </w:rPr>
            <w:instrText xml:space="preserve"> \p "1/ 690" \l 2049 </w:instrText>
          </w:r>
          <w:r>
            <w:rPr>
              <w:rFonts w:ascii="Simplified Arabic" w:hAnsi="Simplified Arabic" w:cs="Simplified Arabic"/>
              <w:sz w:val="28"/>
              <w:szCs w:val="28"/>
              <w:rtl/>
              <w:lang w:bidi="ar-IQ"/>
            </w:rPr>
            <w:fldChar w:fldCharType="separate"/>
          </w:r>
          <w:r w:rsidRPr="001166DE">
            <w:rPr>
              <w:rFonts w:ascii="Simplified Arabic" w:hAnsi="Simplified Arabic" w:cs="Simplified Arabic" w:hint="cs"/>
              <w:noProof/>
              <w:sz w:val="28"/>
              <w:szCs w:val="28"/>
              <w:rtl/>
              <w:lang w:bidi="ar-IQ"/>
            </w:rPr>
            <w:t>(القرشيّ، 1999م، صفحة 1/ 690)</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أمّا الوجه الثالث: النصب على المصدر، فقد ذكره جمع من المفسّرين منهم الثعلبيّ "427 هـ"، جاء في قوله: (("ثمّ ادعهن يأتينَكَ سعيًا"، هو مصدر، أي: يسعين سعيًا))</w:t>
      </w:r>
      <w:sdt>
        <w:sdtPr>
          <w:rPr>
            <w:rFonts w:ascii="Simplified Arabic" w:hAnsi="Simplified Arabic" w:cs="Simplified Arabic"/>
            <w:sz w:val="28"/>
            <w:szCs w:val="28"/>
            <w:rtl/>
            <w:lang w:bidi="ar-IQ"/>
          </w:rPr>
          <w:id w:val="1340820044"/>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الث02 \</w:instrText>
          </w:r>
          <w:r>
            <w:rPr>
              <w:rFonts w:ascii="Simplified Arabic" w:hAnsi="Simplified Arabic" w:cs="Simplified Arabic"/>
              <w:sz w:val="28"/>
              <w:szCs w:val="28"/>
              <w:lang w:bidi="ar-IQ"/>
            </w:rPr>
            <w:instrText>p "2/ 257"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4E102F">
            <w:rPr>
              <w:rFonts w:ascii="Simplified Arabic" w:hAnsi="Simplified Arabic" w:cs="Simplified Arabic" w:hint="cs"/>
              <w:noProof/>
              <w:sz w:val="28"/>
              <w:szCs w:val="28"/>
              <w:rtl/>
              <w:lang w:bidi="ar-IQ"/>
            </w:rPr>
            <w:t>(الثعلبيّ، 2002م، صفحة 2/ 257)</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ومثله ما قاله الواحديّ "468 هـ" بأنّه ((نصب على المصدر، أي: سعين سعيًا))</w:t>
      </w:r>
      <w:sdt>
        <w:sdtPr>
          <w:rPr>
            <w:rFonts w:ascii="Simplified Arabic" w:hAnsi="Simplified Arabic" w:cs="Simplified Arabic"/>
            <w:sz w:val="28"/>
            <w:szCs w:val="28"/>
            <w:rtl/>
            <w:lang w:bidi="ar-IQ"/>
          </w:rPr>
          <w:id w:val="505559437"/>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الوهـ \</w:instrText>
          </w:r>
          <w:r>
            <w:rPr>
              <w:rFonts w:ascii="Simplified Arabic" w:hAnsi="Simplified Arabic" w:cs="Simplified Arabic"/>
              <w:sz w:val="28"/>
              <w:szCs w:val="28"/>
              <w:lang w:bidi="ar-IQ"/>
            </w:rPr>
            <w:instrText>p "4/ 406"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4E102F">
            <w:rPr>
              <w:rFonts w:ascii="Simplified Arabic" w:hAnsi="Simplified Arabic" w:cs="Simplified Arabic" w:hint="cs"/>
              <w:noProof/>
              <w:sz w:val="28"/>
              <w:szCs w:val="28"/>
              <w:rtl/>
              <w:lang w:bidi="ar-IQ"/>
            </w:rPr>
            <w:t>(الواحديّ، 1430هـ، صفحة 4/ 406)</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وقد أجازه أبو البقاء "616 هـ" كذلك في تبيانه، ذاهبًا إلى أنّه مؤكّد للفعل، من باب الترادف بين الفعل والمصدر، إذ قال: ((يجوز أن يكون مصدرًا مؤكّدًا؛ لأنّ السعي والإتيان متقاربان، فكأنّه قال يأتينك إتيانًا))</w:t>
      </w:r>
      <w:sdt>
        <w:sdtPr>
          <w:rPr>
            <w:rFonts w:ascii="Simplified Arabic" w:hAnsi="Simplified Arabic" w:cs="Simplified Arabic"/>
            <w:sz w:val="28"/>
            <w:szCs w:val="28"/>
            <w:rtl/>
            <w:lang w:bidi="ar-IQ"/>
          </w:rPr>
          <w:id w:val="866106656"/>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أبودت</w:instrText>
          </w:r>
          <w:r>
            <w:rPr>
              <w:rFonts w:ascii="Simplified Arabic" w:hAnsi="Simplified Arabic" w:cs="Simplified Arabic"/>
              <w:sz w:val="28"/>
              <w:szCs w:val="28"/>
              <w:lang w:bidi="ar-IQ"/>
            </w:rPr>
            <w:instrText xml:space="preserve"> \p "1/ 213" \l 2049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1166DE">
            <w:rPr>
              <w:rFonts w:ascii="Simplified Arabic" w:hAnsi="Simplified Arabic" w:cs="Simplified Arabic" w:hint="cs"/>
              <w:noProof/>
              <w:sz w:val="28"/>
              <w:szCs w:val="28"/>
              <w:rtl/>
              <w:lang w:bidi="ar-IQ"/>
            </w:rPr>
            <w:t>(العكبريّ، د. ت، صفحة 1/ 213)</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وجوّز السمين الحلبيّ "756 هـ" هذا الوجه أيضًا، بعدِّه نوعًا من الإتيان، أي: مبيّن لنوع الفعل لا مؤكّد له، حاملًا قول أبي البقاء على التساهل في العبارة، إذ ذكر أنّ "سعيًا" منصوب على نوع المصدر؛ لأنّه نوعٌ من الإتيان، إذ هو إتيانٌ بسرعةٍ، فكأنّه قيل: "يأتينك إتيانًا سريعًا". وقول أبي البقاء فيه نظرٌ؛ لأنّ المصدرَ المؤكِّد لا يزيدُ معناه على معنى عامله</w:t>
      </w:r>
      <w:sdt>
        <w:sdtPr>
          <w:rPr>
            <w:rFonts w:ascii="Simplified Arabic" w:hAnsi="Simplified Arabic" w:cs="Simplified Arabic"/>
            <w:sz w:val="28"/>
            <w:szCs w:val="28"/>
            <w:rtl/>
            <w:lang w:bidi="ar-IQ"/>
          </w:rPr>
          <w:id w:val="619341286"/>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الحدت \</w:instrText>
          </w:r>
          <w:r>
            <w:rPr>
              <w:rFonts w:ascii="Simplified Arabic" w:hAnsi="Simplified Arabic" w:cs="Simplified Arabic"/>
              <w:sz w:val="28"/>
              <w:szCs w:val="28"/>
              <w:lang w:bidi="ar-IQ"/>
            </w:rPr>
            <w:instrText>p "2/ 578"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4E102F">
            <w:rPr>
              <w:rFonts w:ascii="Simplified Arabic" w:hAnsi="Simplified Arabic" w:cs="Simplified Arabic" w:hint="cs"/>
              <w:noProof/>
              <w:sz w:val="28"/>
              <w:szCs w:val="28"/>
              <w:rtl/>
              <w:lang w:bidi="ar-IQ"/>
            </w:rPr>
            <w:t>(الحلبيّ، د. ت، صفحة 2/ 578)</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أمّا الوجه الأخير: وهو النصب على نزع الخافض، أي: "بالسعي"</w:t>
      </w:r>
      <w:sdt>
        <w:sdtPr>
          <w:rPr>
            <w:rFonts w:ascii="Simplified Arabic" w:hAnsi="Simplified Arabic" w:cs="Simplified Arabic"/>
            <w:sz w:val="28"/>
            <w:szCs w:val="28"/>
            <w:rtl/>
            <w:lang w:bidi="ar-IQ"/>
          </w:rPr>
          <w:id w:val="1679458051"/>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الث02 \</w:instrText>
          </w:r>
          <w:r>
            <w:rPr>
              <w:rFonts w:ascii="Simplified Arabic" w:hAnsi="Simplified Arabic" w:cs="Simplified Arabic"/>
              <w:sz w:val="28"/>
              <w:szCs w:val="28"/>
              <w:lang w:bidi="ar-IQ"/>
            </w:rPr>
            <w:instrText>p "2/ 257"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1166DE">
            <w:rPr>
              <w:rFonts w:ascii="Simplified Arabic" w:hAnsi="Simplified Arabic" w:cs="Simplified Arabic" w:hint="cs"/>
              <w:noProof/>
              <w:sz w:val="28"/>
              <w:szCs w:val="28"/>
              <w:rtl/>
              <w:lang w:bidi="ar-IQ"/>
            </w:rPr>
            <w:t>(الثعلبيّ، 2002م، صفحة 2/ 257)</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xml:space="preserve">، فلم يذكره كثير من المفسّرين، ولعلّ ذلك يرجع إلى أنّ نزع الخافض </w:t>
      </w:r>
      <w:proofErr w:type="gramStart"/>
      <w:r w:rsidRPr="00BA3992">
        <w:rPr>
          <w:rFonts w:ascii="Simplified Arabic" w:hAnsi="Simplified Arabic" w:cs="Simplified Arabic"/>
          <w:sz w:val="28"/>
          <w:szCs w:val="28"/>
          <w:rtl/>
          <w:lang w:bidi="ar-IQ"/>
        </w:rPr>
        <w:t>- كما</w:t>
      </w:r>
      <w:proofErr w:type="gramEnd"/>
      <w:r w:rsidRPr="00BA3992">
        <w:rPr>
          <w:rFonts w:ascii="Simplified Arabic" w:hAnsi="Simplified Arabic" w:cs="Simplified Arabic"/>
          <w:sz w:val="28"/>
          <w:szCs w:val="28"/>
          <w:rtl/>
          <w:lang w:bidi="ar-IQ"/>
        </w:rPr>
        <w:t xml:space="preserve"> هو معلوم- سماعيّ لا يكون في كلّ </w:t>
      </w:r>
      <w:r w:rsidRPr="00BA3992">
        <w:rPr>
          <w:rFonts w:ascii="Simplified Arabic" w:hAnsi="Simplified Arabic" w:cs="Simplified Arabic"/>
          <w:sz w:val="28"/>
          <w:szCs w:val="28"/>
          <w:rtl/>
          <w:lang w:bidi="ar-IQ"/>
        </w:rPr>
        <w:lastRenderedPageBreak/>
        <w:t>موضع، إذ يطرد إسقاط الخافض مع المصادر المؤوّلة</w:t>
      </w:r>
      <w:sdt>
        <w:sdtPr>
          <w:rPr>
            <w:rFonts w:ascii="Simplified Arabic" w:hAnsi="Simplified Arabic" w:cs="Simplified Arabic"/>
            <w:sz w:val="28"/>
            <w:szCs w:val="28"/>
            <w:rtl/>
            <w:lang w:bidi="ar-IQ"/>
          </w:rPr>
          <w:id w:val="-1179502585"/>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الط0م \</w:instrText>
          </w:r>
          <w:r>
            <w:rPr>
              <w:rFonts w:ascii="Simplified Arabic" w:hAnsi="Simplified Arabic" w:cs="Simplified Arabic"/>
              <w:sz w:val="28"/>
              <w:szCs w:val="28"/>
              <w:lang w:bidi="ar-IQ"/>
            </w:rPr>
            <w:instrText>p "2/ 149-150"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1166DE">
            <w:rPr>
              <w:rFonts w:ascii="Simplified Arabic" w:hAnsi="Simplified Arabic" w:cs="Simplified Arabic" w:hint="cs"/>
              <w:noProof/>
              <w:sz w:val="28"/>
              <w:szCs w:val="28"/>
              <w:rtl/>
              <w:lang w:bidi="ar-IQ"/>
            </w:rPr>
            <w:t>(الطائيّ، 1990م، الصفحات 2/ 149-150)</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عدا عن أنّنا في غنى عن تقدير الخافض، وعليه هو من الأوجه الضعيفة، وكلامه – تعالى- لا يخرّج على مثله.</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 xml:space="preserve">ويمكن القول إنّ الاحتمال الأقرب في إعراب "سعي" هو الحاليّة، على ما ارتضاه المفسّرون، بأنّه من الطير لا من الضمير العائد على النبيّ إبراهيم – عليه السلام-؛ لأنّه في الواقع أكثر دلالة على حيويّة اللّغة، وأبلغ في الحجّة وإيصال المعنى، هذا من جانب، ومن جانب آخر يؤيّد هذا الوجه أنّ الآية الكريمة محلّ الحديث من الآيات الإعجازيّة، ومقام الإعجاز متحقّق في الطير، لذا كان الأولى أن يكون الحال من الطير؛ لبيان هيئتها، أمّا الحال من إبراهيم – عليه السلام-، فإنّه كما نسب </w:t>
      </w:r>
      <w:r>
        <w:rPr>
          <w:rFonts w:ascii="Simplified Arabic" w:hAnsi="Simplified Arabic" w:cs="Simplified Arabic" w:hint="cs"/>
          <w:sz w:val="28"/>
          <w:szCs w:val="28"/>
          <w:rtl/>
          <w:lang w:bidi="ar-IQ"/>
        </w:rPr>
        <w:t>الى ال</w:t>
      </w:r>
      <w:r w:rsidRPr="00BA3992">
        <w:rPr>
          <w:rFonts w:ascii="Simplified Arabic" w:hAnsi="Simplified Arabic" w:cs="Simplified Arabic"/>
          <w:sz w:val="28"/>
          <w:szCs w:val="28"/>
          <w:rtl/>
          <w:lang w:bidi="ar-IQ"/>
        </w:rPr>
        <w:t xml:space="preserve">خليل أنّه احتجّ له بحسّه اللّغوي، بأنّ السعي ليس من صفات الطير، بل الإنسان، يُردّ عليه بأنّ من أحياها جعلها تسعى، وهناك كثير من الألفاظ القرآنيّة أيضًا التي وُصِفت بما ليس هو من صفاتها الحقيقيّة على سبيل ما، لغاية دلاليّة </w:t>
      </w:r>
      <w:proofErr w:type="spellStart"/>
      <w:r w:rsidRPr="00BA3992">
        <w:rPr>
          <w:rFonts w:ascii="Simplified Arabic" w:hAnsi="Simplified Arabic" w:cs="Simplified Arabic"/>
          <w:sz w:val="28"/>
          <w:szCs w:val="28"/>
          <w:rtl/>
          <w:lang w:bidi="ar-IQ"/>
        </w:rPr>
        <w:t>يتطلّبها</w:t>
      </w:r>
      <w:proofErr w:type="spellEnd"/>
      <w:r w:rsidRPr="00BA3992">
        <w:rPr>
          <w:rFonts w:ascii="Simplified Arabic" w:hAnsi="Simplified Arabic" w:cs="Simplified Arabic"/>
          <w:sz w:val="28"/>
          <w:szCs w:val="28"/>
          <w:rtl/>
          <w:lang w:bidi="ar-IQ"/>
        </w:rPr>
        <w:t xml:space="preserve"> المقام.</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ويؤيّد ذلك أيضًا أنّ المتبادر من سماع هذه اللفظة ابتداءً هو ارتباطها بالطير، وكونها حالًا منه دون إبراهيم – عليه السلام-، وهذا متفرّع عن قاعدة مطّردة مفادها أنّ ((التبادر علامة الحقيقة))</w:t>
      </w:r>
      <w:sdt>
        <w:sdtPr>
          <w:rPr>
            <w:rFonts w:ascii="Simplified Arabic" w:hAnsi="Simplified Arabic" w:cs="Simplified Arabic"/>
            <w:sz w:val="28"/>
            <w:szCs w:val="28"/>
            <w:rtl/>
            <w:lang w:bidi="ar-IQ"/>
          </w:rPr>
          <w:id w:val="-1047680033"/>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المهـ \</w:instrText>
          </w:r>
          <w:r>
            <w:rPr>
              <w:rFonts w:ascii="Simplified Arabic" w:hAnsi="Simplified Arabic" w:cs="Simplified Arabic"/>
              <w:sz w:val="28"/>
              <w:szCs w:val="28"/>
              <w:lang w:bidi="ar-IQ"/>
            </w:rPr>
            <w:instrText>p "1/ 69"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555A49">
            <w:rPr>
              <w:rFonts w:ascii="Simplified Arabic" w:hAnsi="Simplified Arabic" w:cs="Simplified Arabic" w:hint="cs"/>
              <w:noProof/>
              <w:sz w:val="28"/>
              <w:szCs w:val="28"/>
              <w:rtl/>
              <w:lang w:bidi="ar-IQ"/>
            </w:rPr>
            <w:t>(المظفّر، 1434هـ، صفحة 1/ 69)</w:t>
          </w:r>
          <w:r>
            <w:rPr>
              <w:rFonts w:ascii="Simplified Arabic" w:hAnsi="Simplified Arabic" w:cs="Simplified Arabic"/>
              <w:sz w:val="28"/>
              <w:szCs w:val="28"/>
              <w:rtl/>
              <w:lang w:bidi="ar-IQ"/>
            </w:rPr>
            <w:fldChar w:fldCharType="end"/>
          </w:r>
        </w:sdtContent>
      </w:sdt>
      <w:r>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proofErr w:type="gramStart"/>
      <w:r w:rsidRPr="00BA3992">
        <w:rPr>
          <w:rFonts w:ascii="Simplified Arabic" w:hAnsi="Simplified Arabic" w:cs="Simplified Arabic"/>
          <w:sz w:val="28"/>
          <w:szCs w:val="28"/>
          <w:rtl/>
          <w:lang w:bidi="ar-IQ"/>
        </w:rPr>
        <w:t xml:space="preserve">2- </w:t>
      </w:r>
      <w:r w:rsidRPr="00BA3992">
        <w:rPr>
          <w:rFonts w:ascii="Simplified Arabic" w:hAnsi="Simplified Arabic" w:cs="Simplified Arabic"/>
          <w:b/>
          <w:bCs/>
          <w:sz w:val="28"/>
          <w:szCs w:val="28"/>
          <w:u w:val="single"/>
          <w:rtl/>
          <w:lang w:bidi="ar-IQ"/>
        </w:rPr>
        <w:t>سُبْحَانَكَ</w:t>
      </w:r>
      <w:proofErr w:type="gramEnd"/>
      <w:r w:rsidRPr="00BA3992">
        <w:rPr>
          <w:rFonts w:ascii="Simplified Arabic" w:hAnsi="Simplified Arabic" w:cs="Simplified Arabic"/>
          <w:sz w:val="28"/>
          <w:szCs w:val="28"/>
          <w:u w:val="single"/>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 xml:space="preserve">قال </w:t>
      </w:r>
      <w:proofErr w:type="gramStart"/>
      <w:r w:rsidRPr="00BA3992">
        <w:rPr>
          <w:rFonts w:ascii="Simplified Arabic" w:hAnsi="Simplified Arabic" w:cs="Simplified Arabic"/>
          <w:sz w:val="28"/>
          <w:szCs w:val="28"/>
          <w:rtl/>
          <w:lang w:bidi="ar-IQ"/>
        </w:rPr>
        <w:t>- تعالى</w:t>
      </w:r>
      <w:proofErr w:type="gramEnd"/>
      <w:r w:rsidRPr="00BA3992">
        <w:rPr>
          <w:rFonts w:ascii="Simplified Arabic" w:hAnsi="Simplified Arabic" w:cs="Simplified Arabic"/>
          <w:sz w:val="28"/>
          <w:szCs w:val="28"/>
          <w:rtl/>
          <w:lang w:bidi="ar-IQ"/>
        </w:rPr>
        <w:t>-: {</w:t>
      </w:r>
      <w:r w:rsidRPr="00BA3992">
        <w:rPr>
          <w:rFonts w:ascii="Simplified Arabic" w:hAnsi="Simplified Arabic" w:cs="Simplified Arabic"/>
          <w:b/>
          <w:bCs/>
          <w:sz w:val="28"/>
          <w:szCs w:val="28"/>
          <w:rtl/>
          <w:lang w:bidi="ar-IQ"/>
        </w:rPr>
        <w:t xml:space="preserve">قَالُوا </w:t>
      </w:r>
      <w:r w:rsidRPr="00BA3992">
        <w:rPr>
          <w:rFonts w:ascii="Simplified Arabic" w:hAnsi="Simplified Arabic" w:cs="Simplified Arabic"/>
          <w:b/>
          <w:bCs/>
          <w:sz w:val="28"/>
          <w:szCs w:val="28"/>
          <w:u w:val="single"/>
          <w:rtl/>
          <w:lang w:bidi="ar-IQ"/>
        </w:rPr>
        <w:t>سُبْحَانَكَ</w:t>
      </w:r>
      <w:r w:rsidRPr="00BA3992">
        <w:rPr>
          <w:rFonts w:ascii="Simplified Arabic" w:hAnsi="Simplified Arabic" w:cs="Simplified Arabic"/>
          <w:b/>
          <w:bCs/>
          <w:sz w:val="28"/>
          <w:szCs w:val="28"/>
          <w:rtl/>
          <w:lang w:bidi="ar-IQ"/>
        </w:rPr>
        <w:t xml:space="preserve"> لَا عِلْـمَ لَنَا إِلَّا مَا عَلَّمْتَنَا إِنَّكَ أَنْتَ الْعَلِيمُ الْحَكِيمُ</w:t>
      </w:r>
      <w:r w:rsidRPr="00BA3992">
        <w:rPr>
          <w:rFonts w:ascii="Simplified Arabic" w:hAnsi="Simplified Arabic" w:cs="Simplified Arabic"/>
          <w:sz w:val="28"/>
          <w:szCs w:val="28"/>
          <w:rtl/>
          <w:lang w:bidi="ar-IQ"/>
        </w:rPr>
        <w:t>} [البقرة: 32].</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نصّ أصحاب العربيّة على أنّ "سبحانَ اللهِ" في اللّغة هو تنزيه له – عزّ وجلّ- من كلّ سوء، وهو بمعنى التبعيد</w:t>
      </w:r>
      <w:sdt>
        <w:sdtPr>
          <w:rPr>
            <w:rFonts w:ascii="Simplified Arabic" w:hAnsi="Simplified Arabic" w:cs="Simplified Arabic"/>
            <w:sz w:val="28"/>
            <w:szCs w:val="28"/>
            <w:rtl/>
            <w:lang w:bidi="ar-IQ"/>
          </w:rPr>
          <w:id w:val="495309744"/>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الق2م \</w:instrText>
          </w:r>
          <w:r>
            <w:rPr>
              <w:rFonts w:ascii="Simplified Arabic" w:hAnsi="Simplified Arabic" w:cs="Simplified Arabic"/>
              <w:sz w:val="28"/>
              <w:szCs w:val="28"/>
              <w:lang w:bidi="ar-IQ"/>
            </w:rPr>
            <w:instrText>p 410-411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555A49">
            <w:rPr>
              <w:rFonts w:ascii="Simplified Arabic" w:hAnsi="Simplified Arabic" w:cs="Simplified Arabic" w:hint="cs"/>
              <w:noProof/>
              <w:sz w:val="28"/>
              <w:szCs w:val="28"/>
              <w:rtl/>
              <w:lang w:bidi="ar-IQ"/>
            </w:rPr>
            <w:t>(القزوينيّ، 2012م، الصفحات 410-411)</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93241889"/>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الق6م</w:instrText>
          </w:r>
          <w:r>
            <w:rPr>
              <w:rFonts w:ascii="Simplified Arabic" w:hAnsi="Simplified Arabic" w:cs="Simplified Arabic"/>
              <w:sz w:val="28"/>
              <w:szCs w:val="28"/>
              <w:lang w:bidi="ar-IQ"/>
            </w:rPr>
            <w:instrText xml:space="preserve"> \p 482-483 \l 2049 </w:instrText>
          </w:r>
          <w:r>
            <w:rPr>
              <w:rFonts w:ascii="Simplified Arabic" w:hAnsi="Simplified Arabic" w:cs="Simplified Arabic"/>
              <w:sz w:val="28"/>
              <w:szCs w:val="28"/>
              <w:rtl/>
              <w:lang w:bidi="ar-IQ"/>
            </w:rPr>
            <w:fldChar w:fldCharType="separate"/>
          </w:r>
          <w:r w:rsidRPr="007C6B0D">
            <w:rPr>
              <w:rFonts w:ascii="Simplified Arabic" w:hAnsi="Simplified Arabic" w:cs="Simplified Arabic" w:hint="cs"/>
              <w:noProof/>
              <w:sz w:val="28"/>
              <w:szCs w:val="28"/>
              <w:rtl/>
              <w:lang w:bidi="ar-IQ"/>
            </w:rPr>
            <w:t>(القزوينيّ، مجمل اللّغة، 1986م، الصفحات 482-483)</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630519606"/>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الأهـ1</w:instrText>
          </w:r>
          <w:r>
            <w:rPr>
              <w:rFonts w:ascii="Simplified Arabic" w:hAnsi="Simplified Arabic" w:cs="Simplified Arabic"/>
              <w:sz w:val="28"/>
              <w:szCs w:val="28"/>
              <w:lang w:bidi="ar-IQ"/>
            </w:rPr>
            <w:instrText xml:space="preserve"> \p "13/ 549" \l 2049 </w:instrText>
          </w:r>
          <w:r>
            <w:rPr>
              <w:rFonts w:ascii="Simplified Arabic" w:hAnsi="Simplified Arabic" w:cs="Simplified Arabic"/>
              <w:sz w:val="28"/>
              <w:szCs w:val="28"/>
              <w:rtl/>
              <w:lang w:bidi="ar-IQ"/>
            </w:rPr>
            <w:fldChar w:fldCharType="separate"/>
          </w:r>
          <w:r w:rsidRPr="007C6B0D">
            <w:rPr>
              <w:rFonts w:ascii="Simplified Arabic" w:hAnsi="Simplified Arabic" w:cs="Simplified Arabic" w:hint="cs"/>
              <w:noProof/>
              <w:sz w:val="28"/>
              <w:szCs w:val="28"/>
              <w:rtl/>
              <w:lang w:bidi="ar-IQ"/>
            </w:rPr>
            <w:t>(الأنصاريّ، 1414هـ، صفحة 13/ 549)</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جاء في التهذيب: ((ومعنى تنزيه الله من السُّوء: تَبْعِيدُه منه، وكذلك تسبيحه تبعيده، من قَوْلك: "سَبَحْتُ فِي الأَرْض" إِذا أَبْعَدْتَ فيها، ومنه قوله - جلّ وعزّ-: {</w:t>
      </w:r>
      <w:r w:rsidRPr="00BA3992">
        <w:rPr>
          <w:rFonts w:ascii="Simplified Arabic" w:hAnsi="Simplified Arabic" w:cs="Simplified Arabic"/>
          <w:b/>
          <w:bCs/>
          <w:sz w:val="28"/>
          <w:szCs w:val="28"/>
          <w:rtl/>
          <w:lang w:bidi="ar-IQ"/>
        </w:rPr>
        <w:t>... وَكُلٌّ فِي فَلَكٍ يَسْبَحُونَ</w:t>
      </w:r>
      <w:r w:rsidRPr="00BA3992">
        <w:rPr>
          <w:rFonts w:ascii="Simplified Arabic" w:hAnsi="Simplified Arabic" w:cs="Simplified Arabic"/>
          <w:sz w:val="28"/>
          <w:szCs w:val="28"/>
          <w:rtl/>
          <w:lang w:bidi="ar-IQ"/>
        </w:rPr>
        <w:t>} [</w:t>
      </w:r>
      <w:proofErr w:type="spellStart"/>
      <w:r w:rsidRPr="00BA3992">
        <w:rPr>
          <w:rFonts w:ascii="Simplified Arabic" w:hAnsi="Simplified Arabic" w:cs="Simplified Arabic"/>
          <w:sz w:val="28"/>
          <w:szCs w:val="28"/>
          <w:rtl/>
          <w:lang w:bidi="ar-IQ"/>
        </w:rPr>
        <w:t>يس</w:t>
      </w:r>
      <w:proofErr w:type="spellEnd"/>
      <w:r w:rsidRPr="00BA3992">
        <w:rPr>
          <w:rFonts w:ascii="Simplified Arabic" w:hAnsi="Simplified Arabic" w:cs="Simplified Arabic"/>
          <w:sz w:val="28"/>
          <w:szCs w:val="28"/>
          <w:rtl/>
          <w:lang w:bidi="ar-IQ"/>
        </w:rPr>
        <w:t>: ٤٠]، وكذلك قوله: {</w:t>
      </w:r>
      <w:r w:rsidRPr="00BA3992">
        <w:rPr>
          <w:rFonts w:ascii="Simplified Arabic" w:hAnsi="Simplified Arabic" w:cs="Simplified Arabic"/>
          <w:b/>
          <w:bCs/>
          <w:sz w:val="28"/>
          <w:szCs w:val="28"/>
          <w:rtl/>
          <w:lang w:bidi="ar-IQ"/>
        </w:rPr>
        <w:t>وَالسَّابِحَاتِ سَبْحًا</w:t>
      </w:r>
      <w:r w:rsidRPr="00BA3992">
        <w:rPr>
          <w:rFonts w:ascii="Simplified Arabic" w:hAnsi="Simplified Arabic" w:cs="Simplified Arabic"/>
          <w:sz w:val="28"/>
          <w:szCs w:val="28"/>
          <w:rtl/>
          <w:lang w:bidi="ar-IQ"/>
        </w:rPr>
        <w:t>} [النازعات: ٣]، هي النجوم تسبح في الفَلَكِ، أَي: تذهب فيها بَسْطًا كما يسبح السابح في الماء سبحًا، وكذلك السابح من الخيل يمُدُّ يديه في الجَرْي سبحًا كما يسبح السابح في الماء... وجِمَاعُ معناه: بُعْدُه - تبارك وتعالى- عن أَن يكون له مِثْلٌ أو شريكٌ أو ضِدٌّ أو نِدٌّ))</w:t>
      </w:r>
      <w:sdt>
        <w:sdtPr>
          <w:rPr>
            <w:rFonts w:ascii="Simplified Arabic" w:hAnsi="Simplified Arabic" w:cs="Simplified Arabic"/>
            <w:sz w:val="28"/>
            <w:szCs w:val="28"/>
            <w:rtl/>
            <w:lang w:bidi="ar-IQ"/>
          </w:rPr>
          <w:id w:val="-287351608"/>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الأ1م \</w:instrText>
          </w:r>
          <w:r>
            <w:rPr>
              <w:rFonts w:ascii="Simplified Arabic" w:hAnsi="Simplified Arabic" w:cs="Simplified Arabic"/>
              <w:sz w:val="28"/>
              <w:szCs w:val="28"/>
              <w:lang w:bidi="ar-IQ"/>
            </w:rPr>
            <w:instrText>p "4/ 196-197"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7C6B0D">
            <w:rPr>
              <w:rFonts w:ascii="Simplified Arabic" w:hAnsi="Simplified Arabic" w:cs="Simplified Arabic" w:hint="cs"/>
              <w:noProof/>
              <w:sz w:val="28"/>
              <w:szCs w:val="28"/>
              <w:rtl/>
              <w:lang w:bidi="ar-IQ"/>
            </w:rPr>
            <w:t>(الأزهريّ، 2001م، الصفحات 4/ 196-197)</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وإلى هذا المعنى أشار أصحاب التفسير كالزمخشريّ</w:t>
      </w:r>
      <w:sdt>
        <w:sdtPr>
          <w:rPr>
            <w:rFonts w:ascii="Simplified Arabic" w:hAnsi="Simplified Arabic" w:cs="Simplified Arabic"/>
            <w:sz w:val="28"/>
            <w:szCs w:val="28"/>
            <w:rtl/>
            <w:lang w:bidi="ar-IQ"/>
          </w:rPr>
          <w:id w:val="-126156166"/>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الزهـ \</w:instrText>
          </w:r>
          <w:r>
            <w:rPr>
              <w:rFonts w:ascii="Simplified Arabic" w:hAnsi="Simplified Arabic" w:cs="Simplified Arabic"/>
              <w:sz w:val="28"/>
              <w:szCs w:val="28"/>
              <w:lang w:bidi="ar-IQ"/>
            </w:rPr>
            <w:instrText>p "1/ 125"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7C6B0D">
            <w:rPr>
              <w:rFonts w:ascii="Simplified Arabic" w:hAnsi="Simplified Arabic" w:cs="Simplified Arabic" w:hint="cs"/>
              <w:noProof/>
              <w:sz w:val="28"/>
              <w:szCs w:val="28"/>
              <w:rtl/>
              <w:lang w:bidi="ar-IQ"/>
            </w:rPr>
            <w:t>(الزمخشريّ، 1407هـ، صفحة 1/ 125)</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مُحتملينَ في انتصاب "سُبْحَانَكَ" وجهين إعرابيّين، الأوّل منهما: النصب على المصدريّة، أي: "نسبّح سبحانًا"، وحينئذٍ معنى "سُبْحانَكَ": تنزيهًا لك عن الاعتراض؛ لعلمك في حكمك وتدبيرك، وذا قول الخليل</w:t>
      </w:r>
      <w:sdt>
        <w:sdtPr>
          <w:rPr>
            <w:rFonts w:ascii="Simplified Arabic" w:hAnsi="Simplified Arabic" w:cs="Simplified Arabic"/>
            <w:sz w:val="28"/>
            <w:szCs w:val="28"/>
            <w:rtl/>
            <w:lang w:bidi="ar-IQ"/>
          </w:rPr>
          <w:id w:val="-1435432935"/>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الفدت \</w:instrText>
          </w:r>
          <w:r>
            <w:rPr>
              <w:rFonts w:ascii="Simplified Arabic" w:hAnsi="Simplified Arabic" w:cs="Simplified Arabic"/>
              <w:sz w:val="28"/>
              <w:szCs w:val="28"/>
              <w:lang w:bidi="ar-IQ"/>
            </w:rPr>
            <w:instrText>p "3/ 151"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7C6B0D">
            <w:rPr>
              <w:rFonts w:ascii="Simplified Arabic" w:hAnsi="Simplified Arabic" w:cs="Simplified Arabic" w:hint="cs"/>
              <w:noProof/>
              <w:sz w:val="28"/>
              <w:szCs w:val="28"/>
              <w:rtl/>
              <w:lang w:bidi="ar-IQ"/>
            </w:rPr>
            <w:t>(الفراهيديّ، د. ت، صفحة 3/ 151)</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والآخر: أن يكون منصوبًا على أنّه منادى مضاف، أي: "يا ‌سبحانك"، قال به الكسائيّ "189 هـ"</w:t>
      </w:r>
      <w:sdt>
        <w:sdtPr>
          <w:rPr>
            <w:rFonts w:ascii="Simplified Arabic" w:hAnsi="Simplified Arabic" w:cs="Simplified Arabic"/>
            <w:sz w:val="28"/>
            <w:szCs w:val="28"/>
            <w:rtl/>
            <w:lang w:bidi="ar-IQ"/>
          </w:rPr>
          <w:id w:val="435723333"/>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الث02 \</w:instrText>
          </w:r>
          <w:r>
            <w:rPr>
              <w:rFonts w:ascii="Simplified Arabic" w:hAnsi="Simplified Arabic" w:cs="Simplified Arabic"/>
              <w:sz w:val="28"/>
              <w:szCs w:val="28"/>
              <w:lang w:bidi="ar-IQ"/>
            </w:rPr>
            <w:instrText>p "1/ 178"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F278C9">
            <w:rPr>
              <w:rFonts w:ascii="Simplified Arabic" w:hAnsi="Simplified Arabic" w:cs="Simplified Arabic" w:hint="cs"/>
              <w:noProof/>
              <w:sz w:val="28"/>
              <w:szCs w:val="28"/>
              <w:rtl/>
              <w:lang w:bidi="ar-IQ"/>
            </w:rPr>
            <w:t>(الثعلبيّ، 2002م، صفحة 1/ 178)</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290213825"/>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الأهـ3</w:instrText>
          </w:r>
          <w:r>
            <w:rPr>
              <w:rFonts w:ascii="Simplified Arabic" w:hAnsi="Simplified Arabic" w:cs="Simplified Arabic"/>
              <w:sz w:val="28"/>
              <w:szCs w:val="28"/>
              <w:lang w:bidi="ar-IQ"/>
            </w:rPr>
            <w:instrText xml:space="preserve"> \p "1/ 121" \l 2049 </w:instrText>
          </w:r>
          <w:r>
            <w:rPr>
              <w:rFonts w:ascii="Simplified Arabic" w:hAnsi="Simplified Arabic" w:cs="Simplified Arabic"/>
              <w:sz w:val="28"/>
              <w:szCs w:val="28"/>
              <w:rtl/>
              <w:lang w:bidi="ar-IQ"/>
            </w:rPr>
            <w:fldChar w:fldCharType="separate"/>
          </w:r>
          <w:r w:rsidRPr="00386FD7">
            <w:rPr>
              <w:rFonts w:ascii="Simplified Arabic" w:hAnsi="Simplified Arabic" w:cs="Simplified Arabic" w:hint="cs"/>
              <w:noProof/>
              <w:sz w:val="28"/>
              <w:szCs w:val="28"/>
              <w:rtl/>
              <w:lang w:bidi="ar-IQ"/>
            </w:rPr>
            <w:t>(المحاربيّ، 1422هـ، صفحة 1/ 121)</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983811781"/>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الحدت \</w:instrText>
          </w:r>
          <w:r>
            <w:rPr>
              <w:rFonts w:ascii="Simplified Arabic" w:hAnsi="Simplified Arabic" w:cs="Simplified Arabic"/>
              <w:sz w:val="28"/>
              <w:szCs w:val="28"/>
              <w:lang w:bidi="ar-IQ"/>
            </w:rPr>
            <w:instrText>p "1/ 266"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sidRPr="00EE536E">
            <w:rPr>
              <w:rFonts w:ascii="Simplified Arabic" w:hAnsi="Simplified Arabic" w:cs="Simplified Arabic" w:hint="cs"/>
              <w:noProof/>
              <w:sz w:val="28"/>
              <w:szCs w:val="28"/>
              <w:rtl/>
              <w:lang w:bidi="ar-IQ"/>
            </w:rPr>
            <w:t>(الحلبيّ، د. ت، صفحة 1/ 266)</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lastRenderedPageBreak/>
        <w:t>وقد تابع الخليلَ من جاء بعده في أنّ "سبحانك" من الأسماء الملازمة للنصب على المصدريّة، فلا يتصرّف تصرّف المصادر، والناصب له فعل لا يستعمل، وعلى رأس هؤلاء تلميذه سيبويه، إذ عرض لهذه المسألة في كتابه تحت عنوان: "هذا باب أيضًا من المصادر يَنتصب بإضمار الفعل المتروك إظهاره"</w:t>
      </w:r>
      <w:sdt>
        <w:sdtPr>
          <w:rPr>
            <w:rFonts w:ascii="Simplified Arabic" w:hAnsi="Simplified Arabic" w:cs="Simplified Arabic"/>
            <w:sz w:val="28"/>
            <w:szCs w:val="28"/>
            <w:rtl/>
            <w:lang w:bidi="ar-IQ"/>
          </w:rPr>
          <w:id w:val="-1395035641"/>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سيب8م \</w:instrText>
          </w:r>
          <w:r>
            <w:rPr>
              <w:rFonts w:ascii="Simplified Arabic" w:hAnsi="Simplified Arabic" w:cs="Simplified Arabic"/>
              <w:sz w:val="28"/>
              <w:szCs w:val="28"/>
              <w:lang w:bidi="ar-IQ"/>
            </w:rPr>
            <w:instrText>p "1/ 322"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9955E4">
            <w:rPr>
              <w:rFonts w:ascii="Simplified Arabic" w:hAnsi="Simplified Arabic" w:cs="Simplified Arabic" w:hint="cs"/>
              <w:noProof/>
              <w:sz w:val="28"/>
              <w:szCs w:val="28"/>
              <w:rtl/>
              <w:lang w:bidi="ar-IQ"/>
            </w:rPr>
            <w:t>(سيبويه، 1988م، صفحة 1/ 322)</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630015"/>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الس8م \</w:instrText>
          </w:r>
          <w:r>
            <w:rPr>
              <w:rFonts w:ascii="Simplified Arabic" w:hAnsi="Simplified Arabic" w:cs="Simplified Arabic"/>
              <w:sz w:val="28"/>
              <w:szCs w:val="28"/>
              <w:lang w:bidi="ar-IQ"/>
            </w:rPr>
            <w:instrText>p "2/ 214"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sidRPr="009955E4">
            <w:rPr>
              <w:rFonts w:ascii="Simplified Arabic" w:hAnsi="Simplified Arabic" w:cs="Simplified Arabic" w:hint="cs"/>
              <w:noProof/>
              <w:sz w:val="28"/>
              <w:szCs w:val="28"/>
              <w:rtl/>
              <w:lang w:bidi="ar-IQ"/>
            </w:rPr>
            <w:t>(السيرافيّ، 2008م، صفحة 2/ 214)</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وأكثر أهل العلم ذهبوا إلى بطلان وجه النصب على النداء، مرجّحين نصبه على المفعوليّة المطلقة لفعل مقدّر لا يجوز إظهاره، معتلّين لردّ وجه النداء بأنّه لم يرد السماع به، جاء في البحر المحيط: ((وزعم الكسائيُّ أنّهُ منادى مضافٌ، ويُبطِلُهُ أنّهُ لا يحفظ دخول حرف النداء عليه، ولو كان منادى لجاز دخول حرف النداء عليه، ونُقِل لنا))</w:t>
      </w:r>
      <w:sdt>
        <w:sdtPr>
          <w:rPr>
            <w:rFonts w:ascii="Simplified Arabic" w:hAnsi="Simplified Arabic" w:cs="Simplified Arabic"/>
            <w:sz w:val="28"/>
            <w:szCs w:val="28"/>
            <w:rtl/>
            <w:lang w:bidi="ar-IQ"/>
          </w:rPr>
          <w:id w:val="1577329271"/>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الأهـ</w:instrText>
          </w:r>
          <w:r>
            <w:rPr>
              <w:rFonts w:ascii="Simplified Arabic" w:hAnsi="Simplified Arabic" w:cs="Simplified Arabic"/>
              <w:sz w:val="28"/>
              <w:szCs w:val="28"/>
              <w:lang w:bidi="ar-IQ"/>
            </w:rPr>
            <w:instrText xml:space="preserve"> \p "1/ 237-238" \l 2049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635706">
            <w:rPr>
              <w:rFonts w:ascii="Simplified Arabic" w:hAnsi="Simplified Arabic" w:cs="Simplified Arabic" w:hint="cs"/>
              <w:noProof/>
              <w:sz w:val="28"/>
              <w:szCs w:val="28"/>
              <w:rtl/>
              <w:lang w:bidi="ar-IQ"/>
            </w:rPr>
            <w:t>(الأندلسيّ، 1420هـ، الصفحات 1/ 237-238)</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542408355"/>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حمد7م \</w:instrText>
          </w:r>
          <w:r>
            <w:rPr>
              <w:rFonts w:ascii="Simplified Arabic" w:hAnsi="Simplified Arabic" w:cs="Simplified Arabic"/>
              <w:sz w:val="28"/>
              <w:szCs w:val="28"/>
              <w:lang w:bidi="ar-IQ"/>
            </w:rPr>
            <w:instrText>p "2/ 175"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386FD7">
            <w:rPr>
              <w:rFonts w:ascii="Simplified Arabic" w:hAnsi="Simplified Arabic" w:cs="Simplified Arabic" w:hint="cs"/>
              <w:noProof/>
              <w:sz w:val="28"/>
              <w:szCs w:val="28"/>
              <w:rtl/>
              <w:lang w:bidi="ar-IQ"/>
            </w:rPr>
            <w:t>(حمد، 2017م، صفحة 2/ 175)</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 xml:space="preserve">ويميل الباحث إلى ما رجح عند المفسّرين وهو النصب على المصدريّة؛ لأنّ دلالة هذا الوجه الإعرابيّ تعين أكثر على إيضاح موقف الملائكة وبيانه، فالله -جلّ وعلا- </w:t>
      </w:r>
      <w:proofErr w:type="spellStart"/>
      <w:r w:rsidRPr="00BA3992">
        <w:rPr>
          <w:rFonts w:ascii="Simplified Arabic" w:hAnsi="Simplified Arabic" w:cs="Simplified Arabic"/>
          <w:sz w:val="28"/>
          <w:szCs w:val="28"/>
          <w:rtl/>
          <w:lang w:bidi="ar-IQ"/>
        </w:rPr>
        <w:t>استنبأهم</w:t>
      </w:r>
      <w:proofErr w:type="spellEnd"/>
      <w:r w:rsidRPr="00BA3992">
        <w:rPr>
          <w:rFonts w:ascii="Simplified Arabic" w:hAnsi="Simplified Arabic" w:cs="Simplified Arabic"/>
          <w:sz w:val="28"/>
          <w:szCs w:val="28"/>
          <w:rtl/>
          <w:lang w:bidi="ar-IQ"/>
        </w:rPr>
        <w:t xml:space="preserve"> ((وقد علم عجزهم عن الإنباء على سبيل التبكيت {</w:t>
      </w:r>
      <w:r w:rsidRPr="00BA3992">
        <w:rPr>
          <w:rFonts w:ascii="Simplified Arabic" w:hAnsi="Simplified Arabic" w:cs="Simplified Arabic"/>
          <w:b/>
          <w:bCs/>
          <w:sz w:val="28"/>
          <w:szCs w:val="28"/>
          <w:rtl/>
          <w:lang w:bidi="ar-IQ"/>
        </w:rPr>
        <w:t>إِنْ كُنْتُمْ صادِقِينَ</w:t>
      </w:r>
      <w:r w:rsidRPr="00BA3992">
        <w:rPr>
          <w:rFonts w:ascii="Simplified Arabic" w:hAnsi="Simplified Arabic" w:cs="Simplified Arabic"/>
          <w:sz w:val="28"/>
          <w:szCs w:val="28"/>
          <w:rtl/>
          <w:lang w:bidi="ar-IQ"/>
        </w:rPr>
        <w:t xml:space="preserve">} يعني: في زعمكم أني أستخلف في الأرض مفسدين سفّاكين للدماء، إرادةً للردّ عليهم، وأنّ فيمن </w:t>
      </w:r>
      <w:proofErr w:type="spellStart"/>
      <w:r w:rsidRPr="00BA3992">
        <w:rPr>
          <w:rFonts w:ascii="Simplified Arabic" w:hAnsi="Simplified Arabic" w:cs="Simplified Arabic"/>
          <w:sz w:val="28"/>
          <w:szCs w:val="28"/>
          <w:rtl/>
          <w:lang w:bidi="ar-IQ"/>
        </w:rPr>
        <w:t>يستخلفه</w:t>
      </w:r>
      <w:proofErr w:type="spellEnd"/>
      <w:r w:rsidRPr="00BA3992">
        <w:rPr>
          <w:rFonts w:ascii="Simplified Arabic" w:hAnsi="Simplified Arabic" w:cs="Simplified Arabic"/>
          <w:sz w:val="28"/>
          <w:szCs w:val="28"/>
          <w:rtl/>
          <w:lang w:bidi="ar-IQ"/>
        </w:rPr>
        <w:t xml:space="preserve"> من الفوائد العلميّة التي هي أصول الفوائد كلّها، ما يستأهلون لأجله أن يستخلفوا...))</w:t>
      </w:r>
      <w:sdt>
        <w:sdtPr>
          <w:rPr>
            <w:rFonts w:ascii="Simplified Arabic" w:hAnsi="Simplified Arabic" w:cs="Simplified Arabic"/>
            <w:sz w:val="28"/>
            <w:szCs w:val="28"/>
            <w:rtl/>
            <w:lang w:bidi="ar-IQ"/>
          </w:rPr>
          <w:id w:val="-632951249"/>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الزهـ \</w:instrText>
          </w:r>
          <w:r>
            <w:rPr>
              <w:rFonts w:ascii="Simplified Arabic" w:hAnsi="Simplified Arabic" w:cs="Simplified Arabic"/>
              <w:sz w:val="28"/>
              <w:szCs w:val="28"/>
              <w:lang w:bidi="ar-IQ"/>
            </w:rPr>
            <w:instrText>p "1/ 126"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386FD7">
            <w:rPr>
              <w:rFonts w:ascii="Simplified Arabic" w:hAnsi="Simplified Arabic" w:cs="Simplified Arabic" w:hint="cs"/>
              <w:noProof/>
              <w:sz w:val="28"/>
              <w:szCs w:val="28"/>
              <w:rtl/>
              <w:lang w:bidi="ar-IQ"/>
            </w:rPr>
            <w:t>(الزمخشريّ، 1407هـ، صفحة 1/ 126)</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فما كان جوابهم إلّا أن ينزّهوه من كلّ سوء ويعظّموه، مبيّنين عدم علمهم، فجاء تصدير الكلام بـ"سبحانك" التي تتناسب مع ذلك المقام من دون تقدير النداء الذي لا ينتهي إلى تلك النتيجة المكنونة في نفوسهم حين المحاورة، واعتذارًا منهم عن الاستفسار والجهل بحقيقة الحال، وتنزيهًا لله عن منقصةٍ ينبئ الكلام عنها، ولذلك جُعل "سبحانك" مفتاحَ التوبة، فقال موسى - عليه السلام-: {</w:t>
      </w:r>
      <w:r w:rsidRPr="00BA3992">
        <w:rPr>
          <w:rFonts w:ascii="Simplified Arabic" w:hAnsi="Simplified Arabic" w:cs="Simplified Arabic"/>
          <w:b/>
          <w:bCs/>
          <w:sz w:val="28"/>
          <w:szCs w:val="28"/>
          <w:rtl/>
          <w:lang w:bidi="ar-IQ"/>
        </w:rPr>
        <w:t>سُبْحانَكَ تُبْتُ إِلَيْكَ</w:t>
      </w:r>
      <w:r w:rsidRPr="00BA3992">
        <w:rPr>
          <w:rFonts w:ascii="Simplified Arabic" w:hAnsi="Simplified Arabic" w:cs="Simplified Arabic"/>
          <w:sz w:val="28"/>
          <w:szCs w:val="28"/>
          <w:rtl/>
          <w:lang w:bidi="ar-IQ"/>
        </w:rPr>
        <w:t>} [الأعراف: 143]، وقال يونس – عليه السلام-: {</w:t>
      </w:r>
      <w:r w:rsidRPr="00BA3992">
        <w:rPr>
          <w:rFonts w:ascii="Simplified Arabic" w:hAnsi="Simplified Arabic" w:cs="Simplified Arabic"/>
          <w:b/>
          <w:bCs/>
          <w:sz w:val="28"/>
          <w:szCs w:val="28"/>
          <w:rtl/>
          <w:lang w:bidi="ar-IQ"/>
        </w:rPr>
        <w:t>سُبْحانَكَ إِنِّي كُنْتُ مِنَ الظَّالِمِينَ</w:t>
      </w:r>
      <w:r w:rsidRPr="00BA3992">
        <w:rPr>
          <w:rFonts w:ascii="Simplified Arabic" w:hAnsi="Simplified Arabic" w:cs="Simplified Arabic"/>
          <w:sz w:val="28"/>
          <w:szCs w:val="28"/>
          <w:rtl/>
          <w:lang w:bidi="ar-IQ"/>
        </w:rPr>
        <w:t>} [الأنبياء: 87]، فمجيء المصدر مفعولًا مطلقًا أبلغ من حيثُ إنّه يُشعر بإطلاقِه على استحقاق التسبيح من كلّ شيء وفي كل حال</w:t>
      </w:r>
      <w:sdt>
        <w:sdtPr>
          <w:rPr>
            <w:rFonts w:ascii="Simplified Arabic" w:hAnsi="Simplified Arabic" w:cs="Simplified Arabic"/>
            <w:sz w:val="28"/>
            <w:szCs w:val="28"/>
            <w:rtl/>
            <w:lang w:bidi="ar-IQ"/>
          </w:rPr>
          <w:id w:val="1064382909"/>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البهـ \</w:instrText>
          </w:r>
          <w:r>
            <w:rPr>
              <w:rFonts w:ascii="Simplified Arabic" w:hAnsi="Simplified Arabic" w:cs="Simplified Arabic"/>
              <w:sz w:val="28"/>
              <w:szCs w:val="28"/>
              <w:lang w:bidi="ar-IQ"/>
            </w:rPr>
            <w:instrText>p "1/ 70"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5C1894">
            <w:rPr>
              <w:rFonts w:ascii="Simplified Arabic" w:hAnsi="Simplified Arabic" w:cs="Simplified Arabic" w:hint="cs"/>
              <w:noProof/>
              <w:sz w:val="28"/>
              <w:szCs w:val="28"/>
              <w:rtl/>
              <w:lang w:bidi="ar-IQ"/>
            </w:rPr>
            <w:t>(البيضاويّ، 1418هـ، صفحة 1/ 70)</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140394924"/>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الكدت \</w:instrText>
          </w:r>
          <w:r>
            <w:rPr>
              <w:rFonts w:ascii="Simplified Arabic" w:hAnsi="Simplified Arabic" w:cs="Simplified Arabic"/>
              <w:sz w:val="28"/>
              <w:szCs w:val="28"/>
              <w:lang w:bidi="ar-IQ"/>
            </w:rPr>
            <w:instrText>p 516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sidRPr="00635706">
            <w:rPr>
              <w:rFonts w:ascii="Simplified Arabic" w:hAnsi="Simplified Arabic" w:cs="Simplified Arabic" w:hint="cs"/>
              <w:noProof/>
              <w:sz w:val="28"/>
              <w:szCs w:val="28"/>
              <w:rtl/>
              <w:lang w:bidi="ar-IQ"/>
            </w:rPr>
            <w:t>(الكفويّ، د. ت، صفحة 516)</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proofErr w:type="gramStart"/>
      <w:r w:rsidRPr="00BA3992">
        <w:rPr>
          <w:rFonts w:ascii="Simplified Arabic" w:hAnsi="Simplified Arabic" w:cs="Simplified Arabic"/>
          <w:b/>
          <w:bCs/>
          <w:sz w:val="28"/>
          <w:szCs w:val="28"/>
          <w:rtl/>
          <w:lang w:bidi="ar-IQ"/>
        </w:rPr>
        <w:t xml:space="preserve">3- </w:t>
      </w:r>
      <w:r w:rsidRPr="00BA3992">
        <w:rPr>
          <w:rFonts w:ascii="Simplified Arabic" w:hAnsi="Simplified Arabic" w:cs="Simplified Arabic"/>
          <w:b/>
          <w:bCs/>
          <w:sz w:val="28"/>
          <w:szCs w:val="28"/>
          <w:u w:val="single"/>
          <w:rtl/>
          <w:lang w:bidi="ar-IQ"/>
        </w:rPr>
        <w:t>صُنْعَ</w:t>
      </w:r>
      <w:proofErr w:type="gramEnd"/>
      <w:r w:rsidRPr="00BA3992">
        <w:rPr>
          <w:rFonts w:ascii="Simplified Arabic" w:hAnsi="Simplified Arabic" w:cs="Simplified Arabic"/>
          <w:b/>
          <w:bCs/>
          <w:sz w:val="28"/>
          <w:szCs w:val="28"/>
          <w:u w:val="single"/>
          <w:rtl/>
          <w:lang w:bidi="ar-IQ"/>
        </w:rPr>
        <w:t xml:space="preserve"> اللهِ</w:t>
      </w:r>
      <w:r w:rsidRPr="00BA3992">
        <w:rPr>
          <w:rFonts w:ascii="Simplified Arabic" w:hAnsi="Simplified Arabic" w:cs="Simplified Arabic"/>
          <w:sz w:val="28"/>
          <w:szCs w:val="28"/>
          <w:u w:val="single"/>
          <w:rtl/>
          <w:lang w:bidi="ar-IQ"/>
        </w:rPr>
        <w:t>:</w:t>
      </w:r>
    </w:p>
    <w:p w:rsidR="00701EFF" w:rsidRPr="00BA3992" w:rsidRDefault="00701EFF" w:rsidP="00701EFF">
      <w:pPr>
        <w:pStyle w:val="aa"/>
        <w:ind w:firstLine="720"/>
        <w:jc w:val="both"/>
        <w:rPr>
          <w:rFonts w:ascii="Simplified Arabic" w:hAnsi="Simplified Arabic" w:cs="Simplified Arabic"/>
          <w:b/>
          <w:bCs/>
          <w:sz w:val="28"/>
          <w:szCs w:val="28"/>
          <w:rtl/>
          <w:lang w:bidi="ar-IQ"/>
        </w:rPr>
      </w:pPr>
      <w:r w:rsidRPr="00BA3992">
        <w:rPr>
          <w:rFonts w:ascii="Simplified Arabic" w:hAnsi="Simplified Arabic" w:cs="Simplified Arabic"/>
          <w:sz w:val="28"/>
          <w:szCs w:val="28"/>
          <w:rtl/>
          <w:lang w:bidi="ar-IQ"/>
        </w:rPr>
        <w:t>قال – تعالى-:</w:t>
      </w:r>
      <w:r w:rsidRPr="00BA3992">
        <w:rPr>
          <w:rFonts w:ascii="Simplified Arabic" w:hAnsi="Simplified Arabic" w:cs="Simplified Arabic"/>
          <w:b/>
          <w:bCs/>
          <w:sz w:val="28"/>
          <w:szCs w:val="28"/>
          <w:rtl/>
          <w:lang w:bidi="ar-IQ"/>
        </w:rPr>
        <w:t xml:space="preserve"> {وَتَرَى الْجِبَالَ تَحْسَبُهَا جَامِدَةً وَهِيَ تَمُرُّ مَرَّ السَّحَابِ </w:t>
      </w:r>
      <w:r w:rsidRPr="00BA3992">
        <w:rPr>
          <w:rFonts w:ascii="Simplified Arabic" w:hAnsi="Simplified Arabic" w:cs="Simplified Arabic"/>
          <w:b/>
          <w:bCs/>
          <w:sz w:val="28"/>
          <w:szCs w:val="28"/>
          <w:u w:val="single"/>
          <w:rtl/>
          <w:lang w:bidi="ar-IQ"/>
        </w:rPr>
        <w:t>صُنْعَ اللهِ</w:t>
      </w:r>
      <w:r w:rsidRPr="00BA3992">
        <w:rPr>
          <w:rFonts w:ascii="Simplified Arabic" w:hAnsi="Simplified Arabic" w:cs="Simplified Arabic"/>
          <w:b/>
          <w:bCs/>
          <w:sz w:val="28"/>
          <w:szCs w:val="28"/>
          <w:rtl/>
          <w:lang w:bidi="ar-IQ"/>
        </w:rPr>
        <w:t xml:space="preserve"> الَّذِي أَتْقَنَ كُلَّ شَيْءٍ إِنَّهُ خَبِيرٌ بِمَا تَفْعَلُونَ} [النمل: 88].</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وقف المفسّرون على لفظة "صُنْع" وذكروا أنّها تحتمل وجهين إعرابيّين، الأوّل منهما: النصب على المصدريّة، والآخر: النصب على الإغراء، يقول الواحديّ: ((قوله: {</w:t>
      </w:r>
      <w:r w:rsidRPr="00BA3992">
        <w:rPr>
          <w:rFonts w:ascii="Simplified Arabic" w:hAnsi="Simplified Arabic" w:cs="Simplified Arabic"/>
          <w:b/>
          <w:bCs/>
          <w:sz w:val="28"/>
          <w:szCs w:val="28"/>
          <w:rtl/>
          <w:lang w:bidi="ar-IQ"/>
        </w:rPr>
        <w:t>صُنْعَ اللَّهِ</w:t>
      </w:r>
      <w:r w:rsidRPr="00BA3992">
        <w:rPr>
          <w:rFonts w:ascii="Simplified Arabic" w:hAnsi="Simplified Arabic" w:cs="Simplified Arabic"/>
          <w:sz w:val="28"/>
          <w:szCs w:val="28"/>
          <w:rtl/>
          <w:lang w:bidi="ar-IQ"/>
        </w:rPr>
        <w:t>} قال الزجاج: هو نصب على المصدر؛ لأنّ قوله: {</w:t>
      </w:r>
      <w:r w:rsidRPr="00BA3992">
        <w:rPr>
          <w:rFonts w:ascii="Simplified Arabic" w:hAnsi="Simplified Arabic" w:cs="Simplified Arabic"/>
          <w:b/>
          <w:bCs/>
          <w:sz w:val="28"/>
          <w:szCs w:val="28"/>
          <w:rtl/>
          <w:lang w:bidi="ar-IQ"/>
        </w:rPr>
        <w:t>وَتَرَى الْجِبَالَ تَحْسَبُهَا جَامِدَةً وَهِيَ تَمُرُّ مَرَّ السَّحَابِ</w:t>
      </w:r>
      <w:r w:rsidRPr="00BA3992">
        <w:rPr>
          <w:rFonts w:ascii="Simplified Arabic" w:hAnsi="Simplified Arabic" w:cs="Simplified Arabic"/>
          <w:sz w:val="28"/>
          <w:szCs w:val="28"/>
          <w:rtl/>
          <w:lang w:bidi="ar-IQ"/>
        </w:rPr>
        <w:t xml:space="preserve">} دليل على </w:t>
      </w:r>
      <w:proofErr w:type="spellStart"/>
      <w:r w:rsidRPr="00BA3992">
        <w:rPr>
          <w:rFonts w:ascii="Simplified Arabic" w:hAnsi="Simplified Arabic" w:cs="Simplified Arabic"/>
          <w:sz w:val="28"/>
          <w:szCs w:val="28"/>
          <w:rtl/>
          <w:lang w:bidi="ar-IQ"/>
        </w:rPr>
        <w:t>الصنعة</w:t>
      </w:r>
      <w:proofErr w:type="spellEnd"/>
      <w:r w:rsidRPr="00BA3992">
        <w:rPr>
          <w:rFonts w:ascii="Simplified Arabic" w:hAnsi="Simplified Arabic" w:cs="Simplified Arabic"/>
          <w:sz w:val="28"/>
          <w:szCs w:val="28"/>
          <w:rtl/>
          <w:lang w:bidi="ar-IQ"/>
        </w:rPr>
        <w:t>؛ كأنّه قيل: صنَع الله ذلك صُنْعًا</w:t>
      </w:r>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1874955383"/>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الز8م \</w:instrText>
          </w:r>
          <w:r>
            <w:rPr>
              <w:rFonts w:ascii="Simplified Arabic" w:hAnsi="Simplified Arabic" w:cs="Simplified Arabic"/>
              <w:sz w:val="28"/>
              <w:szCs w:val="28"/>
              <w:lang w:bidi="ar-IQ"/>
            </w:rPr>
            <w:instrText>p "4/ 130"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sidRPr="000930F1">
            <w:rPr>
              <w:rFonts w:ascii="Simplified Arabic" w:hAnsi="Simplified Arabic" w:cs="Simplified Arabic" w:hint="cs"/>
              <w:noProof/>
              <w:sz w:val="28"/>
              <w:szCs w:val="28"/>
              <w:rtl/>
              <w:lang w:bidi="ar-IQ"/>
            </w:rPr>
            <w:t>(الزجّاج، 1988م، صفحة 4/ 130)</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وقال غيره</w:t>
      </w:r>
      <w:sdt>
        <w:sdtPr>
          <w:rPr>
            <w:rFonts w:ascii="Simplified Arabic" w:hAnsi="Simplified Arabic" w:cs="Simplified Arabic"/>
            <w:sz w:val="28"/>
            <w:szCs w:val="28"/>
            <w:rtl/>
            <w:lang w:bidi="ar-IQ"/>
          </w:rPr>
          <w:id w:val="752859613"/>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النهـ \</w:instrText>
          </w:r>
          <w:r>
            <w:rPr>
              <w:rFonts w:ascii="Simplified Arabic" w:hAnsi="Simplified Arabic" w:cs="Simplified Arabic"/>
              <w:sz w:val="28"/>
              <w:szCs w:val="28"/>
              <w:lang w:bidi="ar-IQ"/>
            </w:rPr>
            <w:instrText>p "3/ 153"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0930F1">
            <w:rPr>
              <w:rFonts w:ascii="Simplified Arabic" w:hAnsi="Simplified Arabic" w:cs="Simplified Arabic" w:hint="cs"/>
              <w:noProof/>
              <w:sz w:val="28"/>
              <w:szCs w:val="28"/>
              <w:rtl/>
              <w:lang w:bidi="ar-IQ"/>
            </w:rPr>
            <w:t>(النحّاس، 1421هـ، صفحة 3/ 153)</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هو نصب على الإغراء، على معنى: وأبصروا وانظروا {</w:t>
      </w:r>
      <w:r w:rsidRPr="00BA3992">
        <w:rPr>
          <w:rFonts w:ascii="Simplified Arabic" w:hAnsi="Simplified Arabic" w:cs="Simplified Arabic"/>
          <w:b/>
          <w:bCs/>
          <w:sz w:val="28"/>
          <w:szCs w:val="28"/>
          <w:rtl/>
          <w:lang w:bidi="ar-IQ"/>
        </w:rPr>
        <w:t>‌صُنْعَ ‌اللَّهِ ‌الَّذِي أَتْقَنَ كُلَّ شَيْءٍ</w:t>
      </w:r>
      <w:r w:rsidRPr="00BA3992">
        <w:rPr>
          <w:rFonts w:ascii="Simplified Arabic" w:hAnsi="Simplified Arabic" w:cs="Simplified Arabic"/>
          <w:sz w:val="28"/>
          <w:szCs w:val="28"/>
          <w:rtl/>
          <w:lang w:bidi="ar-IQ"/>
        </w:rPr>
        <w:t>}))</w:t>
      </w:r>
      <w:sdt>
        <w:sdtPr>
          <w:rPr>
            <w:rFonts w:ascii="Simplified Arabic" w:hAnsi="Simplified Arabic" w:cs="Simplified Arabic"/>
            <w:sz w:val="28"/>
            <w:szCs w:val="28"/>
            <w:rtl/>
            <w:lang w:bidi="ar-IQ"/>
          </w:rPr>
          <w:id w:val="565851369"/>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الوهـ</w:instrText>
          </w:r>
          <w:r>
            <w:rPr>
              <w:rFonts w:ascii="Simplified Arabic" w:hAnsi="Simplified Arabic" w:cs="Simplified Arabic"/>
              <w:sz w:val="28"/>
              <w:szCs w:val="28"/>
              <w:lang w:bidi="ar-IQ"/>
            </w:rPr>
            <w:instrText xml:space="preserve"> \p "17/ 315" \l 2049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0930F1">
            <w:rPr>
              <w:rFonts w:ascii="Simplified Arabic" w:hAnsi="Simplified Arabic" w:cs="Simplified Arabic" w:hint="cs"/>
              <w:noProof/>
              <w:sz w:val="28"/>
              <w:szCs w:val="28"/>
              <w:rtl/>
              <w:lang w:bidi="ar-IQ"/>
            </w:rPr>
            <w:t>(الواحديّ، 1430هـ، صفحة 17/ 315)</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68783136"/>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الث02 \</w:instrText>
          </w:r>
          <w:r>
            <w:rPr>
              <w:rFonts w:ascii="Simplified Arabic" w:hAnsi="Simplified Arabic" w:cs="Simplified Arabic"/>
              <w:sz w:val="28"/>
              <w:szCs w:val="28"/>
              <w:lang w:bidi="ar-IQ"/>
            </w:rPr>
            <w:instrText>p "7/ 229"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sidRPr="000930F1">
            <w:rPr>
              <w:rFonts w:ascii="Simplified Arabic" w:hAnsi="Simplified Arabic" w:cs="Simplified Arabic" w:hint="cs"/>
              <w:noProof/>
              <w:sz w:val="28"/>
              <w:szCs w:val="28"/>
              <w:rtl/>
              <w:lang w:bidi="ar-IQ"/>
            </w:rPr>
            <w:t>(الثعلبيّ، 2002م، صفحة 7/ 229)</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lastRenderedPageBreak/>
        <w:t>وقد تعرّض جلّ النحويّين للآية الكريمة، مفصّلين القول في نصب "صُنْع"</w:t>
      </w:r>
      <w:r w:rsidRPr="000930F1">
        <w:rPr>
          <w:rFonts w:ascii="Simplified Arabic" w:hAnsi="Simplified Arabic" w:cs="Simplified Arabic"/>
          <w:sz w:val="28"/>
          <w:szCs w:val="28"/>
          <w:rtl/>
          <w:lang w:bidi="ar-IQ"/>
        </w:rPr>
        <w:t xml:space="preserve"> </w:t>
      </w:r>
      <w:sdt>
        <w:sdtPr>
          <w:rPr>
            <w:rFonts w:ascii="Simplified Arabic" w:hAnsi="Simplified Arabic" w:cs="Simplified Arabic"/>
            <w:sz w:val="28"/>
            <w:szCs w:val="28"/>
            <w:rtl/>
            <w:lang w:bidi="ar-IQ"/>
          </w:rPr>
          <w:id w:val="-93559225"/>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سيب8م \</w:instrText>
          </w:r>
          <w:r>
            <w:rPr>
              <w:rFonts w:ascii="Simplified Arabic" w:hAnsi="Simplified Arabic" w:cs="Simplified Arabic"/>
              <w:sz w:val="28"/>
              <w:szCs w:val="28"/>
              <w:lang w:bidi="ar-IQ"/>
            </w:rPr>
            <w:instrText>p "1/ 381-382"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635706">
            <w:rPr>
              <w:rFonts w:ascii="Simplified Arabic" w:hAnsi="Simplified Arabic" w:cs="Simplified Arabic" w:hint="cs"/>
              <w:noProof/>
              <w:sz w:val="28"/>
              <w:szCs w:val="28"/>
              <w:rtl/>
              <w:lang w:bidi="ar-IQ"/>
            </w:rPr>
            <w:t>(سيبويه، 1988م، الصفحات 1/ 381-382)</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1538115180"/>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المدت \</w:instrText>
          </w:r>
          <w:r>
            <w:rPr>
              <w:rFonts w:ascii="Simplified Arabic" w:hAnsi="Simplified Arabic" w:cs="Simplified Arabic"/>
              <w:sz w:val="28"/>
              <w:szCs w:val="28"/>
              <w:lang w:bidi="ar-IQ"/>
            </w:rPr>
            <w:instrText>p "3/ 203"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635706">
            <w:rPr>
              <w:rFonts w:ascii="Simplified Arabic" w:hAnsi="Simplified Arabic" w:cs="Simplified Arabic" w:hint="cs"/>
              <w:noProof/>
              <w:sz w:val="28"/>
              <w:szCs w:val="28"/>
              <w:rtl/>
              <w:lang w:bidi="ar-IQ"/>
            </w:rPr>
            <w:t>(المبرّد، د. ت، صفحة 3/ 203)</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208541229"/>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الأ3م \</w:instrText>
          </w:r>
          <w:r>
            <w:rPr>
              <w:rFonts w:ascii="Simplified Arabic" w:hAnsi="Simplified Arabic" w:cs="Simplified Arabic"/>
              <w:sz w:val="28"/>
              <w:szCs w:val="28"/>
              <w:lang w:bidi="ar-IQ"/>
            </w:rPr>
            <w:instrText>p "1/ 187-188"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F2685B">
            <w:rPr>
              <w:rFonts w:ascii="Simplified Arabic" w:hAnsi="Simplified Arabic" w:cs="Simplified Arabic" w:hint="cs"/>
              <w:noProof/>
              <w:sz w:val="28"/>
              <w:szCs w:val="28"/>
              <w:rtl/>
              <w:lang w:bidi="ar-IQ"/>
            </w:rPr>
            <w:t>(الأنباريّ، 2003م، الصفحات 1/ 187-188)</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615911925"/>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الم1م \</w:instrText>
          </w:r>
          <w:r>
            <w:rPr>
              <w:rFonts w:ascii="Simplified Arabic" w:hAnsi="Simplified Arabic" w:cs="Simplified Arabic"/>
              <w:sz w:val="28"/>
              <w:szCs w:val="28"/>
              <w:lang w:bidi="ar-IQ"/>
            </w:rPr>
            <w:instrText>p "1/ 287"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sidRPr="00F2685B">
            <w:rPr>
              <w:rFonts w:ascii="Simplified Arabic" w:hAnsi="Simplified Arabic" w:cs="Simplified Arabic" w:hint="cs"/>
              <w:noProof/>
              <w:sz w:val="28"/>
              <w:szCs w:val="28"/>
              <w:rtl/>
              <w:lang w:bidi="ar-IQ"/>
            </w:rPr>
            <w:t>(الموصلّي، 2001م، صفحة 1/ 287)</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من دون ذكر وجه النصب على الإغراء، متّفقين على أنّه مفعول مطلق جاء للتأكيد؛ لأنّ ما قبله صُنْعُ الله حقيقةً فأكّد معنى ذلك، أي مضمون ما قبله، وأنّ الفعل الناصب له مقدّرٌ؛ لدلالة ما تقدّم عليه، والتقدير: "صَنَعَ اللهُ ذلك صُنْعًا"، فحذف الفعل وأضيف المصدر إلى الفاعل كما في قوله - تعالى-: {</w:t>
      </w:r>
      <w:r w:rsidRPr="00BA3992">
        <w:rPr>
          <w:rFonts w:ascii="Simplified Arabic" w:hAnsi="Simplified Arabic" w:cs="Simplified Arabic"/>
          <w:b/>
          <w:bCs/>
          <w:sz w:val="28"/>
          <w:szCs w:val="28"/>
          <w:rtl/>
          <w:lang w:bidi="ar-IQ"/>
        </w:rPr>
        <w:t>وَلَوْلا دَفْعُ اللَّهِ النَّاسَ بَعْضَهُمْ بِبَعْضٍ لَفَسَدَتِ الأَرْضُ</w:t>
      </w:r>
      <w:r w:rsidRPr="00BA3992">
        <w:rPr>
          <w:rFonts w:ascii="Simplified Arabic" w:hAnsi="Simplified Arabic" w:cs="Simplified Arabic"/>
          <w:sz w:val="28"/>
          <w:szCs w:val="28"/>
          <w:rtl/>
          <w:lang w:bidi="ar-IQ"/>
        </w:rPr>
        <w:t xml:space="preserve">} [البقرة: 251]، </w:t>
      </w:r>
      <w:proofErr w:type="spellStart"/>
      <w:r w:rsidRPr="00BA3992">
        <w:rPr>
          <w:rFonts w:ascii="Simplified Arabic" w:hAnsi="Simplified Arabic" w:cs="Simplified Arabic"/>
          <w:sz w:val="28"/>
          <w:szCs w:val="28"/>
          <w:rtl/>
          <w:lang w:bidi="ar-IQ"/>
        </w:rPr>
        <w:t>فـ"دَفْع</w:t>
      </w:r>
      <w:proofErr w:type="spellEnd"/>
      <w:r w:rsidRPr="00BA3992">
        <w:rPr>
          <w:rFonts w:ascii="Simplified Arabic" w:hAnsi="Simplified Arabic" w:cs="Simplified Arabic"/>
          <w:sz w:val="28"/>
          <w:szCs w:val="28"/>
          <w:rtl/>
          <w:lang w:bidi="ar-IQ"/>
        </w:rPr>
        <w:t>" مصدر، وقد أضيف إلى فاعله وهو اسم الجلالة.</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وإنّ التأكيد في الآية الكريمة ليس تأكيدًا للعامل المقدّر</w:t>
      </w:r>
      <w:sdt>
        <w:sdtPr>
          <w:rPr>
            <w:rFonts w:ascii="Simplified Arabic" w:hAnsi="Simplified Arabic" w:cs="Simplified Arabic"/>
            <w:sz w:val="28"/>
            <w:szCs w:val="28"/>
            <w:rtl/>
            <w:lang w:bidi="ar-IQ"/>
          </w:rPr>
          <w:id w:val="-1889490676"/>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الس00 \</w:instrText>
          </w:r>
          <w:r>
            <w:rPr>
              <w:rFonts w:ascii="Simplified Arabic" w:hAnsi="Simplified Arabic" w:cs="Simplified Arabic"/>
              <w:sz w:val="28"/>
              <w:szCs w:val="28"/>
              <w:lang w:bidi="ar-IQ"/>
            </w:rPr>
            <w:instrText>p "2/ 150"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F2685B">
            <w:rPr>
              <w:rFonts w:ascii="Simplified Arabic" w:hAnsi="Simplified Arabic" w:cs="Simplified Arabic" w:hint="cs"/>
              <w:noProof/>
              <w:sz w:val="28"/>
              <w:szCs w:val="28"/>
              <w:rtl/>
              <w:lang w:bidi="ar-IQ"/>
            </w:rPr>
            <w:t>(السامرّائيّ، 2000م، صفحة 2/ 150)</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xml:space="preserve">، بل هو تأكيد لمضمون ما قبله، قال الرضيّ "686 هـ": ((المراد بالتأكيد: المصدرُ الذي هو مضمون الفعل بلا زيادة شيء عليه من وصف أو عدد وهو في الحقيقة تأكيدٌ لذلك المصدر المضمون، لكنّهم سمّوه تأكيدًا للفعل توسّعًا، فقولك: "ضربت" بمعنى أحدثت ضربًا، فلمّا ذكرت بعده "ضربًا" صار بمنزلة قولك: أحدثت ضربًا </w:t>
      </w:r>
      <w:proofErr w:type="spellStart"/>
      <w:r w:rsidRPr="00BA3992">
        <w:rPr>
          <w:rFonts w:ascii="Simplified Arabic" w:hAnsi="Simplified Arabic" w:cs="Simplified Arabic"/>
          <w:sz w:val="28"/>
          <w:szCs w:val="28"/>
          <w:rtl/>
          <w:lang w:bidi="ar-IQ"/>
        </w:rPr>
        <w:t>ضربًا</w:t>
      </w:r>
      <w:proofErr w:type="spellEnd"/>
      <w:r w:rsidRPr="00BA3992">
        <w:rPr>
          <w:rFonts w:ascii="Simplified Arabic" w:hAnsi="Simplified Arabic" w:cs="Simplified Arabic"/>
          <w:sz w:val="28"/>
          <w:szCs w:val="28"/>
          <w:rtl/>
          <w:lang w:bidi="ar-IQ"/>
        </w:rPr>
        <w:t>، فظهر أنّه تأكيد للمصدر المضمون وحده، لا للإخبار والزمان اللذين تضمّنها الفعل))</w:t>
      </w:r>
      <w:sdt>
        <w:sdtPr>
          <w:rPr>
            <w:rFonts w:ascii="Simplified Arabic" w:hAnsi="Simplified Arabic" w:cs="Simplified Arabic"/>
            <w:sz w:val="28"/>
            <w:szCs w:val="28"/>
            <w:rtl/>
            <w:lang w:bidi="ar-IQ"/>
          </w:rPr>
          <w:id w:val="-536345986"/>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الإ3م \</w:instrText>
          </w:r>
          <w:r>
            <w:rPr>
              <w:rFonts w:ascii="Simplified Arabic" w:hAnsi="Simplified Arabic" w:cs="Simplified Arabic"/>
              <w:sz w:val="28"/>
              <w:szCs w:val="28"/>
              <w:lang w:bidi="ar-IQ"/>
            </w:rPr>
            <w:instrText>p "1/ 347-348"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F2685B">
            <w:rPr>
              <w:rFonts w:ascii="Simplified Arabic" w:hAnsi="Simplified Arabic" w:cs="Simplified Arabic" w:hint="cs"/>
              <w:noProof/>
              <w:sz w:val="28"/>
              <w:szCs w:val="28"/>
              <w:rtl/>
              <w:lang w:bidi="ar-IQ"/>
            </w:rPr>
            <w:t>(الإستراباذيّ، 1993م، الصفحات 1/ 347-348)</w:t>
          </w:r>
          <w:r>
            <w:rPr>
              <w:rFonts w:ascii="Simplified Arabic" w:hAnsi="Simplified Arabic" w:cs="Simplified Arabic"/>
              <w:sz w:val="28"/>
              <w:szCs w:val="28"/>
              <w:rtl/>
              <w:lang w:bidi="ar-IQ"/>
            </w:rPr>
            <w:fldChar w:fldCharType="end"/>
          </w:r>
        </w:sdtContent>
      </w:sdt>
      <w:r>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ولهذا نجد أنّ سيبويه وضع المصدر محلّ الحديث تحت عنوان: "‌‌هذا باب ما يكون المصدرُ فيه توكيدًا لنفسه نصبًا"</w:t>
      </w:r>
      <w:sdt>
        <w:sdtPr>
          <w:rPr>
            <w:rFonts w:ascii="Simplified Arabic" w:hAnsi="Simplified Arabic" w:cs="Simplified Arabic"/>
            <w:sz w:val="28"/>
            <w:szCs w:val="28"/>
            <w:rtl/>
            <w:lang w:bidi="ar-IQ"/>
          </w:rPr>
          <w:id w:val="1183557638"/>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سيب8م \</w:instrText>
          </w:r>
          <w:r>
            <w:rPr>
              <w:rFonts w:ascii="Simplified Arabic" w:hAnsi="Simplified Arabic" w:cs="Simplified Arabic"/>
              <w:sz w:val="28"/>
              <w:szCs w:val="28"/>
              <w:lang w:bidi="ar-IQ"/>
            </w:rPr>
            <w:instrText>p "1/ 381"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011A0E">
            <w:rPr>
              <w:rFonts w:ascii="Simplified Arabic" w:hAnsi="Simplified Arabic" w:cs="Simplified Arabic" w:hint="cs"/>
              <w:noProof/>
              <w:sz w:val="28"/>
              <w:szCs w:val="28"/>
              <w:rtl/>
              <w:lang w:bidi="ar-IQ"/>
            </w:rPr>
            <w:t>(سيبويه، 1988م، صفحة 1/ 381)</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فالسبب من مجيء المصدر "صنع" في الآية الكريمة، هو تأكيد الحدث نفسه لا العامل.</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وقد نسب القرطبيّ "671 هـ" هذا الوجه إلى الخليل وسيبويه، قائلًا: (("‌صُنْعَ ‌اللَّهِ" عند الخليل وسيبويه منصوبٌ على أنّه مصدر؛ لأنّه لمّا قال - عزَ وجلّ-: {</w:t>
      </w:r>
      <w:r w:rsidRPr="00BA3992">
        <w:rPr>
          <w:rFonts w:ascii="Simplified Arabic" w:hAnsi="Simplified Arabic" w:cs="Simplified Arabic"/>
          <w:b/>
          <w:bCs/>
          <w:sz w:val="28"/>
          <w:szCs w:val="28"/>
          <w:rtl/>
          <w:lang w:bidi="ar-IQ"/>
        </w:rPr>
        <w:t>وَهِيَ تَمُرُّ مَرَّ السَّحابِ</w:t>
      </w:r>
      <w:r w:rsidRPr="00BA3992">
        <w:rPr>
          <w:rFonts w:ascii="Simplified Arabic" w:hAnsi="Simplified Arabic" w:cs="Simplified Arabic"/>
          <w:sz w:val="28"/>
          <w:szCs w:val="28"/>
          <w:rtl/>
          <w:lang w:bidi="ar-IQ"/>
        </w:rPr>
        <w:t>} دلَّ على أنّه قد صنع ذلك صُنْعًا))</w:t>
      </w:r>
      <w:sdt>
        <w:sdtPr>
          <w:rPr>
            <w:rFonts w:ascii="Simplified Arabic" w:hAnsi="Simplified Arabic" w:cs="Simplified Arabic"/>
            <w:sz w:val="28"/>
            <w:szCs w:val="28"/>
            <w:rtl/>
            <w:lang w:bidi="ar-IQ"/>
          </w:rPr>
          <w:id w:val="-1887330348"/>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الق4م \</w:instrText>
          </w:r>
          <w:r>
            <w:rPr>
              <w:rFonts w:ascii="Simplified Arabic" w:hAnsi="Simplified Arabic" w:cs="Simplified Arabic"/>
              <w:sz w:val="28"/>
              <w:szCs w:val="28"/>
              <w:lang w:bidi="ar-IQ"/>
            </w:rPr>
            <w:instrText>p "13/ 243"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011A0E">
            <w:rPr>
              <w:rFonts w:ascii="Simplified Arabic" w:hAnsi="Simplified Arabic" w:cs="Simplified Arabic" w:hint="cs"/>
              <w:noProof/>
              <w:sz w:val="28"/>
              <w:szCs w:val="28"/>
              <w:rtl/>
              <w:lang w:bidi="ar-IQ"/>
            </w:rPr>
            <w:t>(القرطبيّ، 1964م، صفحة 13/ 243)</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1951659939"/>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الشهـ \</w:instrText>
          </w:r>
          <w:r>
            <w:rPr>
              <w:rFonts w:ascii="Simplified Arabic" w:hAnsi="Simplified Arabic" w:cs="Simplified Arabic"/>
              <w:sz w:val="28"/>
              <w:szCs w:val="28"/>
              <w:lang w:bidi="ar-IQ"/>
            </w:rPr>
            <w:instrText>p "4/ 179"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sidRPr="00011A0E">
            <w:rPr>
              <w:rFonts w:ascii="Simplified Arabic" w:hAnsi="Simplified Arabic" w:cs="Simplified Arabic" w:hint="cs"/>
              <w:noProof/>
              <w:sz w:val="28"/>
              <w:szCs w:val="28"/>
              <w:rtl/>
              <w:lang w:bidi="ar-IQ"/>
            </w:rPr>
            <w:t>(الشوكانيّ، 1414هـ، صفحة 4/ 179)</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وقد سبق القرطبيّ في هذه النسبة أبو جعفر النحاس "338 هـ" في كتابه: "إعراب القرآن"</w:t>
      </w:r>
      <w:sdt>
        <w:sdtPr>
          <w:rPr>
            <w:rFonts w:ascii="Simplified Arabic" w:hAnsi="Simplified Arabic" w:cs="Simplified Arabic"/>
            <w:sz w:val="28"/>
            <w:szCs w:val="28"/>
            <w:rtl/>
            <w:lang w:bidi="ar-IQ"/>
          </w:rPr>
          <w:id w:val="-1580130518"/>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النهـ \</w:instrText>
          </w:r>
          <w:r>
            <w:rPr>
              <w:rFonts w:ascii="Simplified Arabic" w:hAnsi="Simplified Arabic" w:cs="Simplified Arabic"/>
              <w:sz w:val="28"/>
              <w:szCs w:val="28"/>
              <w:lang w:bidi="ar-IQ"/>
            </w:rPr>
            <w:instrText>p "3/ 153"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EA1D48">
            <w:rPr>
              <w:rFonts w:ascii="Simplified Arabic" w:hAnsi="Simplified Arabic" w:cs="Simplified Arabic" w:hint="cs"/>
              <w:noProof/>
              <w:sz w:val="28"/>
              <w:szCs w:val="28"/>
              <w:rtl/>
              <w:lang w:bidi="ar-IQ"/>
            </w:rPr>
            <w:t>(النحّاس، 1421هـ، صفحة 3/ 153)</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أمّا الوجه الآخر: النصب على الإغراء، فقد احتمله النحاس</w:t>
      </w:r>
      <w:r w:rsidRPr="00EA1D48">
        <w:rPr>
          <w:rFonts w:ascii="Simplified Arabic" w:hAnsi="Simplified Arabic" w:cs="Simplified Arabic"/>
          <w:sz w:val="28"/>
          <w:szCs w:val="28"/>
          <w:rtl/>
          <w:lang w:bidi="ar-IQ"/>
        </w:rPr>
        <w:t xml:space="preserve"> </w:t>
      </w:r>
      <w:r w:rsidRPr="00BA3992">
        <w:rPr>
          <w:rFonts w:ascii="Simplified Arabic" w:hAnsi="Simplified Arabic" w:cs="Simplified Arabic"/>
          <w:sz w:val="28"/>
          <w:szCs w:val="28"/>
          <w:rtl/>
          <w:lang w:bidi="ar-IQ"/>
        </w:rPr>
        <w:t>أيضًا</w:t>
      </w:r>
      <w:sdt>
        <w:sdtPr>
          <w:rPr>
            <w:rFonts w:ascii="Simplified Arabic" w:hAnsi="Simplified Arabic" w:cs="Simplified Arabic"/>
            <w:sz w:val="28"/>
            <w:szCs w:val="28"/>
            <w:rtl/>
            <w:lang w:bidi="ar-IQ"/>
          </w:rPr>
          <w:id w:val="-527562403"/>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النهـ \</w:instrText>
          </w:r>
          <w:r>
            <w:rPr>
              <w:rFonts w:ascii="Simplified Arabic" w:hAnsi="Simplified Arabic" w:cs="Simplified Arabic"/>
              <w:sz w:val="28"/>
              <w:szCs w:val="28"/>
              <w:lang w:bidi="ar-IQ"/>
            </w:rPr>
            <w:instrText>p "3/ 153"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EA1D48">
            <w:rPr>
              <w:rFonts w:ascii="Simplified Arabic" w:hAnsi="Simplified Arabic" w:cs="Simplified Arabic" w:hint="cs"/>
              <w:noProof/>
              <w:sz w:val="28"/>
              <w:szCs w:val="28"/>
              <w:rtl/>
              <w:lang w:bidi="ar-IQ"/>
            </w:rPr>
            <w:t>(النحّاس، 1421هـ، صفحة 3/ 153)</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وتابعه في ذكره بعض المفسّرين، كالثعلبيّ، وابن جزيّ "741 هـ"، والسمين الحلبيّ، وابن عادل "775 هـ"</w:t>
      </w:r>
      <w:sdt>
        <w:sdtPr>
          <w:rPr>
            <w:rFonts w:ascii="Simplified Arabic" w:hAnsi="Simplified Arabic" w:cs="Simplified Arabic"/>
            <w:sz w:val="28"/>
            <w:szCs w:val="28"/>
            <w:rtl/>
            <w:lang w:bidi="ar-IQ"/>
          </w:rPr>
          <w:id w:val="401959500"/>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الث02 \</w:instrText>
          </w:r>
          <w:r>
            <w:rPr>
              <w:rFonts w:ascii="Simplified Arabic" w:hAnsi="Simplified Arabic" w:cs="Simplified Arabic"/>
              <w:sz w:val="28"/>
              <w:szCs w:val="28"/>
              <w:lang w:bidi="ar-IQ"/>
            </w:rPr>
            <w:instrText>p "7/ 229"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EA1D48">
            <w:rPr>
              <w:rFonts w:ascii="Simplified Arabic" w:hAnsi="Simplified Arabic" w:cs="Simplified Arabic" w:hint="cs"/>
              <w:noProof/>
              <w:sz w:val="28"/>
              <w:szCs w:val="28"/>
              <w:rtl/>
              <w:lang w:bidi="ar-IQ"/>
            </w:rPr>
            <w:t>(الثعلبيّ، 2002م، صفحة 7/ 229)</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606888396"/>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الغهـ \</w:instrText>
          </w:r>
          <w:r>
            <w:rPr>
              <w:rFonts w:ascii="Simplified Arabic" w:hAnsi="Simplified Arabic" w:cs="Simplified Arabic"/>
              <w:sz w:val="28"/>
              <w:szCs w:val="28"/>
              <w:lang w:bidi="ar-IQ"/>
            </w:rPr>
            <w:instrText>p "2/ 108"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sidRPr="00EA1D48">
            <w:rPr>
              <w:rFonts w:ascii="Simplified Arabic" w:hAnsi="Simplified Arabic" w:cs="Simplified Arabic" w:hint="cs"/>
              <w:noProof/>
              <w:sz w:val="28"/>
              <w:szCs w:val="28"/>
              <w:rtl/>
              <w:lang w:bidi="ar-IQ"/>
            </w:rPr>
            <w:t>(الغرناطيّ، 1416هـ، صفحة 2/ 108)</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365495903"/>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الحدت \</w:instrText>
          </w:r>
          <w:r>
            <w:rPr>
              <w:rFonts w:ascii="Simplified Arabic" w:hAnsi="Simplified Arabic" w:cs="Simplified Arabic"/>
              <w:sz w:val="28"/>
              <w:szCs w:val="28"/>
              <w:lang w:bidi="ar-IQ"/>
            </w:rPr>
            <w:instrText>p "8/ 646"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sidRPr="00EA1D48">
            <w:rPr>
              <w:rFonts w:ascii="Simplified Arabic" w:hAnsi="Simplified Arabic" w:cs="Simplified Arabic" w:hint="cs"/>
              <w:noProof/>
              <w:sz w:val="28"/>
              <w:szCs w:val="28"/>
              <w:rtl/>
              <w:lang w:bidi="ar-IQ"/>
            </w:rPr>
            <w:t>(الحلبيّ، د. ت، صفحة 8/ 646)</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1950776385"/>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الد8م \</w:instrText>
          </w:r>
          <w:r>
            <w:rPr>
              <w:rFonts w:ascii="Simplified Arabic" w:hAnsi="Simplified Arabic" w:cs="Simplified Arabic"/>
              <w:sz w:val="28"/>
              <w:szCs w:val="28"/>
              <w:lang w:bidi="ar-IQ"/>
            </w:rPr>
            <w:instrText>p "15/ 207"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sidRPr="00EA1D48">
            <w:rPr>
              <w:rFonts w:ascii="Simplified Arabic" w:hAnsi="Simplified Arabic" w:cs="Simplified Arabic" w:hint="cs"/>
              <w:noProof/>
              <w:sz w:val="28"/>
              <w:szCs w:val="28"/>
              <w:rtl/>
              <w:lang w:bidi="ar-IQ"/>
            </w:rPr>
            <w:t>(الدمشقيّ، 1998م، صفحة 15/ 207)</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ولم ينل عناية المفسّرين كالوجه الأوّل.</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 xml:space="preserve">وما اتُّفِق عليه من النصب على المصدريّة هو الأقرب لمعنى الآية </w:t>
      </w:r>
      <w:proofErr w:type="spellStart"/>
      <w:r w:rsidRPr="00BA3992">
        <w:rPr>
          <w:rFonts w:ascii="Simplified Arabic" w:hAnsi="Simplified Arabic" w:cs="Simplified Arabic"/>
          <w:sz w:val="28"/>
          <w:szCs w:val="28"/>
          <w:rtl/>
          <w:lang w:bidi="ar-IQ"/>
        </w:rPr>
        <w:t>والأبلغ</w:t>
      </w:r>
      <w:proofErr w:type="spellEnd"/>
      <w:r w:rsidRPr="00BA3992">
        <w:rPr>
          <w:rFonts w:ascii="Simplified Arabic" w:hAnsi="Simplified Arabic" w:cs="Simplified Arabic"/>
          <w:sz w:val="28"/>
          <w:szCs w:val="28"/>
          <w:rtl/>
          <w:lang w:bidi="ar-IQ"/>
        </w:rPr>
        <w:t xml:space="preserve"> دلاليّا، فهو يحاكي ما قبله؛ لتأكيد ما تمّ بيانه من قدرته – </w:t>
      </w:r>
      <w:proofErr w:type="gramStart"/>
      <w:r w:rsidRPr="00BA3992">
        <w:rPr>
          <w:rFonts w:ascii="Simplified Arabic" w:hAnsi="Simplified Arabic" w:cs="Simplified Arabic"/>
          <w:sz w:val="28"/>
          <w:szCs w:val="28"/>
          <w:rtl/>
          <w:lang w:bidi="ar-IQ"/>
        </w:rPr>
        <w:t>تعالى- وجميل</w:t>
      </w:r>
      <w:proofErr w:type="gramEnd"/>
      <w:r w:rsidRPr="00BA3992">
        <w:rPr>
          <w:rFonts w:ascii="Simplified Arabic" w:hAnsi="Simplified Arabic" w:cs="Simplified Arabic"/>
          <w:sz w:val="28"/>
          <w:szCs w:val="28"/>
          <w:rtl/>
          <w:lang w:bidi="ar-IQ"/>
        </w:rPr>
        <w:t xml:space="preserve"> صنعه، فقد خلق الجبال وتراها بعينك ثابتة، وهي تمرّ مرّ السحاب سريعًا. وهذا المصدر ونحوه إذا جاء عقيب الكلام، جاء كالشاهد بصحته والمنادي على سداده، وأنّه ما كان ينبغي أن يكون </w:t>
      </w:r>
      <w:r w:rsidRPr="00BA3992">
        <w:rPr>
          <w:rFonts w:ascii="Simplified Arabic" w:hAnsi="Simplified Arabic" w:cs="Simplified Arabic"/>
          <w:sz w:val="28"/>
          <w:szCs w:val="28"/>
          <w:rtl/>
          <w:lang w:bidi="ar-IQ"/>
        </w:rPr>
        <w:lastRenderedPageBreak/>
        <w:t>إلا كما قد كان، ألا ترى إلى قوله: "صُنْعَ اللَّهِ"، بعد ما وسمه بإضافته إليه بسمة التعظيم، كيف تلاه بقوله: {</w:t>
      </w:r>
      <w:r w:rsidRPr="00BA3992">
        <w:rPr>
          <w:rFonts w:ascii="Simplified Arabic" w:hAnsi="Simplified Arabic" w:cs="Simplified Arabic"/>
          <w:b/>
          <w:bCs/>
          <w:sz w:val="28"/>
          <w:szCs w:val="28"/>
          <w:rtl/>
          <w:lang w:bidi="ar-IQ"/>
        </w:rPr>
        <w:t>الَّذِي أَتْقَنَ كُلَّ شَيْءٍ</w:t>
      </w:r>
      <w:r w:rsidRPr="00BA3992">
        <w:rPr>
          <w:rFonts w:ascii="Simplified Arabic" w:hAnsi="Simplified Arabic" w:cs="Simplified Arabic"/>
          <w:sz w:val="28"/>
          <w:szCs w:val="28"/>
          <w:rtl/>
          <w:lang w:bidi="ar-IQ"/>
        </w:rPr>
        <w:t>}</w:t>
      </w:r>
      <w:sdt>
        <w:sdtPr>
          <w:rPr>
            <w:rFonts w:ascii="Simplified Arabic" w:hAnsi="Simplified Arabic" w:cs="Simplified Arabic"/>
            <w:sz w:val="28"/>
            <w:szCs w:val="28"/>
            <w:rtl/>
            <w:lang w:bidi="ar-IQ"/>
          </w:rPr>
          <w:id w:val="-417785717"/>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الزهـ</w:instrText>
          </w:r>
          <w:r>
            <w:rPr>
              <w:rFonts w:ascii="Simplified Arabic" w:hAnsi="Simplified Arabic" w:cs="Simplified Arabic"/>
              <w:sz w:val="28"/>
              <w:szCs w:val="28"/>
              <w:lang w:bidi="ar-IQ"/>
            </w:rPr>
            <w:instrText xml:space="preserve"> \p "3/ 387-388" \l 2049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EA1D48">
            <w:rPr>
              <w:rFonts w:ascii="Simplified Arabic" w:hAnsi="Simplified Arabic" w:cs="Simplified Arabic" w:hint="cs"/>
              <w:noProof/>
              <w:sz w:val="28"/>
              <w:szCs w:val="28"/>
              <w:rtl/>
              <w:lang w:bidi="ar-IQ"/>
            </w:rPr>
            <w:t>(الزمخشريّ، 1407هـ، الصفحات 3/ 387-388)</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b/>
          <w:bCs/>
          <w:sz w:val="28"/>
          <w:szCs w:val="28"/>
          <w:rtl/>
          <w:lang w:bidi="ar-IQ"/>
        </w:rPr>
      </w:pPr>
      <w:r w:rsidRPr="00BA3992">
        <w:rPr>
          <w:rFonts w:ascii="Simplified Arabic" w:hAnsi="Simplified Arabic" w:cs="Simplified Arabic"/>
          <w:b/>
          <w:bCs/>
          <w:sz w:val="28"/>
          <w:szCs w:val="28"/>
          <w:rtl/>
          <w:lang w:bidi="ar-IQ"/>
        </w:rPr>
        <w:t>المطلب الثاني: دلالة المحلّ الإعرابيّ:</w:t>
      </w:r>
    </w:p>
    <w:p w:rsidR="00701EFF" w:rsidRPr="00BA3992" w:rsidRDefault="00701EFF" w:rsidP="00701EFF">
      <w:pPr>
        <w:pStyle w:val="aa"/>
        <w:ind w:firstLine="720"/>
        <w:jc w:val="both"/>
        <w:rPr>
          <w:rFonts w:ascii="Simplified Arabic" w:hAnsi="Simplified Arabic" w:cs="Simplified Arabic"/>
          <w:b/>
          <w:bCs/>
          <w:sz w:val="28"/>
          <w:szCs w:val="28"/>
          <w:rtl/>
          <w:lang w:bidi="ar-IQ"/>
        </w:rPr>
      </w:pPr>
      <w:r w:rsidRPr="00BA3992">
        <w:rPr>
          <w:rFonts w:ascii="Simplified Arabic" w:hAnsi="Simplified Arabic" w:cs="Simplified Arabic"/>
          <w:b/>
          <w:bCs/>
          <w:sz w:val="28"/>
          <w:szCs w:val="28"/>
          <w:rtl/>
          <w:lang w:bidi="ar-IQ"/>
        </w:rPr>
        <w:t>أوّلًا: الأسماء المبنيّة:</w:t>
      </w:r>
      <w:r w:rsidRPr="00BA3992">
        <w:rPr>
          <w:rFonts w:ascii="Simplified Arabic" w:hAnsi="Simplified Arabic" w:cs="Simplified Arabic"/>
          <w:sz w:val="28"/>
          <w:szCs w:val="28"/>
          <w:rtl/>
          <w:lang w:bidi="ar-IQ"/>
        </w:rPr>
        <w:t xml:space="preserve"> ومن أمثلة ذلك قوله </w:t>
      </w:r>
      <w:proofErr w:type="gramStart"/>
      <w:r w:rsidRPr="00BA3992">
        <w:rPr>
          <w:rFonts w:ascii="Simplified Arabic" w:hAnsi="Simplified Arabic" w:cs="Simplified Arabic"/>
          <w:sz w:val="28"/>
          <w:szCs w:val="28"/>
          <w:rtl/>
          <w:lang w:bidi="ar-IQ"/>
        </w:rPr>
        <w:t>- تعالى</w:t>
      </w:r>
      <w:proofErr w:type="gramEnd"/>
      <w:r w:rsidRPr="00BA3992">
        <w:rPr>
          <w:rFonts w:ascii="Simplified Arabic" w:hAnsi="Simplified Arabic" w:cs="Simplified Arabic"/>
          <w:sz w:val="28"/>
          <w:szCs w:val="28"/>
          <w:rtl/>
          <w:lang w:bidi="ar-IQ"/>
        </w:rPr>
        <w:t>-: {</w:t>
      </w:r>
      <w:r w:rsidRPr="00BA3992">
        <w:rPr>
          <w:rFonts w:ascii="Simplified Arabic" w:hAnsi="Simplified Arabic" w:cs="Simplified Arabic"/>
          <w:b/>
          <w:bCs/>
          <w:sz w:val="28"/>
          <w:szCs w:val="28"/>
          <w:rtl/>
          <w:lang w:bidi="ar-IQ"/>
        </w:rPr>
        <w:t xml:space="preserve">إِنَّ اللَّهَ يَعْلَمُ </w:t>
      </w:r>
      <w:r w:rsidRPr="00BA3992">
        <w:rPr>
          <w:rFonts w:ascii="Simplified Arabic" w:hAnsi="Simplified Arabic" w:cs="Simplified Arabic"/>
          <w:b/>
          <w:bCs/>
          <w:sz w:val="28"/>
          <w:szCs w:val="28"/>
          <w:u w:val="single"/>
          <w:rtl/>
          <w:lang w:bidi="ar-IQ"/>
        </w:rPr>
        <w:t>مَا يَدْعُونَ مِنْ دُونِهِ مِنْ شَيْءٍ</w:t>
      </w:r>
      <w:r w:rsidRPr="00BA3992">
        <w:rPr>
          <w:rFonts w:ascii="Simplified Arabic" w:hAnsi="Simplified Arabic" w:cs="Simplified Arabic"/>
          <w:b/>
          <w:bCs/>
          <w:sz w:val="28"/>
          <w:szCs w:val="28"/>
          <w:rtl/>
          <w:lang w:bidi="ar-IQ"/>
        </w:rPr>
        <w:t xml:space="preserve"> وَهُوَ الْعَزِيزُ الْحَكِيمُ</w:t>
      </w:r>
      <w:r w:rsidRPr="00BA3992">
        <w:rPr>
          <w:rFonts w:ascii="Simplified Arabic" w:hAnsi="Simplified Arabic" w:cs="Simplified Arabic"/>
          <w:sz w:val="28"/>
          <w:szCs w:val="28"/>
          <w:rtl/>
          <w:lang w:bidi="ar-IQ"/>
        </w:rPr>
        <w:t>} [العنكبوت: 42].</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وقف المفسّرون على لفظة "ما" واحتملوا فيها أكثر من معنى، وكان نتيجة لذلك أن تعدّدت الأوجه الإعرابيّة فيها، وتفصيل ذلك جاء به صاحب الدرّ المصون، إذ ذكر أربعة احتمالات في "ما"، الأوّل منها: أَن تكونَ استفهاميةً، والثاني: أن تكون موصولة، والثالث: أن تكون نافية، والأخير: أن تكون مصدريّة</w:t>
      </w:r>
      <w:sdt>
        <w:sdtPr>
          <w:rPr>
            <w:rFonts w:ascii="Simplified Arabic" w:hAnsi="Simplified Arabic" w:cs="Simplified Arabic"/>
            <w:sz w:val="28"/>
            <w:szCs w:val="28"/>
            <w:rtl/>
            <w:lang w:bidi="ar-IQ"/>
          </w:rPr>
          <w:id w:val="1538845932"/>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الحدت \</w:instrText>
          </w:r>
          <w:r>
            <w:rPr>
              <w:rFonts w:ascii="Simplified Arabic" w:hAnsi="Simplified Arabic" w:cs="Simplified Arabic"/>
              <w:sz w:val="28"/>
              <w:szCs w:val="28"/>
              <w:lang w:bidi="ar-IQ"/>
            </w:rPr>
            <w:instrText>p "9/ 22-23"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EA1D48">
            <w:rPr>
              <w:rFonts w:ascii="Simplified Arabic" w:hAnsi="Simplified Arabic" w:cs="Simplified Arabic" w:hint="cs"/>
              <w:noProof/>
              <w:sz w:val="28"/>
              <w:szCs w:val="28"/>
              <w:rtl/>
              <w:lang w:bidi="ar-IQ"/>
            </w:rPr>
            <w:t>(الحلبيّ، د. ت، الصفحات 9/ 22-23)</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1277454521"/>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الأهـ3 \</w:instrText>
          </w:r>
          <w:r>
            <w:rPr>
              <w:rFonts w:ascii="Simplified Arabic" w:hAnsi="Simplified Arabic" w:cs="Simplified Arabic"/>
              <w:sz w:val="28"/>
              <w:szCs w:val="28"/>
              <w:lang w:bidi="ar-IQ"/>
            </w:rPr>
            <w:instrText>p "4/ 318"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EA1D48">
            <w:rPr>
              <w:rFonts w:ascii="Simplified Arabic" w:hAnsi="Simplified Arabic" w:cs="Simplified Arabic" w:hint="cs"/>
              <w:noProof/>
              <w:sz w:val="28"/>
              <w:szCs w:val="28"/>
              <w:rtl/>
              <w:lang w:bidi="ar-IQ"/>
            </w:rPr>
            <w:t>(المحاربيّ، 1422هـ، صفحة 4/ 318)</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1431967223"/>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البهـ \</w:instrText>
          </w:r>
          <w:r>
            <w:rPr>
              <w:rFonts w:ascii="Simplified Arabic" w:hAnsi="Simplified Arabic" w:cs="Simplified Arabic"/>
              <w:sz w:val="28"/>
              <w:szCs w:val="28"/>
              <w:lang w:bidi="ar-IQ"/>
            </w:rPr>
            <w:instrText>p "4/ 195"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sidRPr="00601FAD">
            <w:rPr>
              <w:rFonts w:ascii="Simplified Arabic" w:hAnsi="Simplified Arabic" w:cs="Simplified Arabic" w:hint="cs"/>
              <w:noProof/>
              <w:sz w:val="28"/>
              <w:szCs w:val="28"/>
              <w:rtl/>
              <w:lang w:bidi="ar-IQ"/>
            </w:rPr>
            <w:t>(البيضاويّ، 1418هـ، صفحة 4/ 195)</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1557197189"/>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الأهـ \</w:instrText>
          </w:r>
          <w:r>
            <w:rPr>
              <w:rFonts w:ascii="Simplified Arabic" w:hAnsi="Simplified Arabic" w:cs="Simplified Arabic"/>
              <w:sz w:val="28"/>
              <w:szCs w:val="28"/>
              <w:lang w:bidi="ar-IQ"/>
            </w:rPr>
            <w:instrText>p "8/ 358"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sidRPr="00601FAD">
            <w:rPr>
              <w:rFonts w:ascii="Simplified Arabic" w:hAnsi="Simplified Arabic" w:cs="Simplified Arabic" w:hint="cs"/>
              <w:noProof/>
              <w:sz w:val="28"/>
              <w:szCs w:val="28"/>
              <w:rtl/>
              <w:lang w:bidi="ar-IQ"/>
            </w:rPr>
            <w:t>(الأندلسيّ، 1420هـ، صفحة 8/ 358)</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952987350"/>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الد8م \</w:instrText>
          </w:r>
          <w:r>
            <w:rPr>
              <w:rFonts w:ascii="Simplified Arabic" w:hAnsi="Simplified Arabic" w:cs="Simplified Arabic"/>
              <w:sz w:val="28"/>
              <w:szCs w:val="28"/>
              <w:lang w:bidi="ar-IQ"/>
            </w:rPr>
            <w:instrText>p "15/ 357"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sidRPr="00601FAD">
            <w:rPr>
              <w:rFonts w:ascii="Simplified Arabic" w:hAnsi="Simplified Arabic" w:cs="Simplified Arabic" w:hint="cs"/>
              <w:noProof/>
              <w:sz w:val="28"/>
              <w:szCs w:val="28"/>
              <w:rtl/>
              <w:lang w:bidi="ar-IQ"/>
            </w:rPr>
            <w:t>(الدمشقيّ، 1998م، صفحة 15/ 357)</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أمّا الاحتمال الأوّل، فإليه ذهب الخليل بن أحمد، ونصّ على ذلك سيبويه قائلًا: ((قال الخليل مثله: "إنَّ الله ‌يعلم ‌ما تدعون من دونه من شيءٍ" فـ"ما" هاهنا بمنزلة "أيّهم"، و"يعلم" معلّقة))</w:t>
      </w:r>
      <w:sdt>
        <w:sdtPr>
          <w:rPr>
            <w:rFonts w:ascii="Simplified Arabic" w:hAnsi="Simplified Arabic" w:cs="Simplified Arabic"/>
            <w:sz w:val="28"/>
            <w:szCs w:val="28"/>
            <w:rtl/>
            <w:lang w:bidi="ar-IQ"/>
          </w:rPr>
          <w:id w:val="-948318038"/>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سيب8م \</w:instrText>
          </w:r>
          <w:r>
            <w:rPr>
              <w:rFonts w:ascii="Simplified Arabic" w:hAnsi="Simplified Arabic" w:cs="Simplified Arabic"/>
              <w:sz w:val="28"/>
              <w:szCs w:val="28"/>
              <w:lang w:bidi="ar-IQ"/>
            </w:rPr>
            <w:instrText>p "3/ 148 &amp;#1608;220"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601FAD">
            <w:rPr>
              <w:rFonts w:ascii="Simplified Arabic" w:hAnsi="Simplified Arabic" w:cs="Simplified Arabic" w:hint="cs"/>
              <w:noProof/>
              <w:sz w:val="28"/>
              <w:szCs w:val="28"/>
              <w:rtl/>
              <w:lang w:bidi="ar-IQ"/>
            </w:rPr>
            <w:t>(سيبويه، 1988م، صفحة 3/ 148 و220)</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xml:space="preserve">، وتقدير ذلك: "أيَّ شيءٍ يَدْعون مِنْ دونه؟"، ويقوّي هذا الوجه دخول "من" في الكلام مع الاستفهام، فهي تدخل في نحو ذلك: "هل من طعام؟"، </w:t>
      </w:r>
      <w:proofErr w:type="spellStart"/>
      <w:r w:rsidRPr="00BA3992">
        <w:rPr>
          <w:rFonts w:ascii="Simplified Arabic" w:hAnsi="Simplified Arabic" w:cs="Simplified Arabic"/>
          <w:sz w:val="28"/>
          <w:szCs w:val="28"/>
          <w:rtl/>
          <w:lang w:bidi="ar-IQ"/>
        </w:rPr>
        <w:t>و"هل</w:t>
      </w:r>
      <w:proofErr w:type="spellEnd"/>
      <w:r w:rsidRPr="00BA3992">
        <w:rPr>
          <w:rFonts w:ascii="Simplified Arabic" w:hAnsi="Simplified Arabic" w:cs="Simplified Arabic"/>
          <w:sz w:val="28"/>
          <w:szCs w:val="28"/>
          <w:rtl/>
          <w:lang w:bidi="ar-IQ"/>
        </w:rPr>
        <w:t xml:space="preserve"> من رجل؟"</w:t>
      </w:r>
      <w:sdt>
        <w:sdtPr>
          <w:rPr>
            <w:rFonts w:ascii="Simplified Arabic" w:hAnsi="Simplified Arabic" w:cs="Simplified Arabic"/>
            <w:sz w:val="28"/>
            <w:szCs w:val="28"/>
            <w:rtl/>
            <w:lang w:bidi="ar-IQ"/>
          </w:rPr>
          <w:id w:val="2067602672"/>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الم0م \</w:instrText>
          </w:r>
          <w:r>
            <w:rPr>
              <w:rFonts w:ascii="Simplified Arabic" w:hAnsi="Simplified Arabic" w:cs="Simplified Arabic"/>
              <w:sz w:val="28"/>
              <w:szCs w:val="28"/>
              <w:lang w:bidi="ar-IQ"/>
            </w:rPr>
            <w:instrText>p "3/ 16-17"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BE4E88">
            <w:rPr>
              <w:rFonts w:ascii="Simplified Arabic" w:hAnsi="Simplified Arabic" w:cs="Simplified Arabic" w:hint="cs"/>
              <w:noProof/>
              <w:sz w:val="28"/>
              <w:szCs w:val="28"/>
              <w:rtl/>
              <w:lang w:bidi="ar-IQ"/>
            </w:rPr>
            <w:t>(المصريّ، 1980م، الصفحات 3/ 16-17)</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1692444791"/>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الوهـ \</w:instrText>
          </w:r>
          <w:r>
            <w:rPr>
              <w:rFonts w:ascii="Simplified Arabic" w:hAnsi="Simplified Arabic" w:cs="Simplified Arabic"/>
              <w:sz w:val="28"/>
              <w:szCs w:val="28"/>
              <w:lang w:bidi="ar-IQ"/>
            </w:rPr>
            <w:instrText>p "17/ 529"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BE4E88">
            <w:rPr>
              <w:rFonts w:ascii="Simplified Arabic" w:hAnsi="Simplified Arabic" w:cs="Simplified Arabic" w:hint="cs"/>
              <w:noProof/>
              <w:sz w:val="28"/>
              <w:szCs w:val="28"/>
              <w:rtl/>
              <w:lang w:bidi="ar-IQ"/>
            </w:rPr>
            <w:t>(الواحديّ، 1430هـ، صفحة 17/ 529)</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 xml:space="preserve">فالخليل ومن تابعه ممّن جاء بعده يذهب إلى أنّ دلالة "ما" على معنى الاستفهام، وأنّها في محلّ نصب بالفعل "يدعون"، وجملة "ما يدعون من دونه من شيء" معترضة بين "يعلم"، وقوله: "وهو العزيز الحكيم"، وقد ذكر أبو عليّ الفارسيّ "377 هـ"، في "التعليقة" أنّ "ما" هاهنا استفهاميّة في محلّ نصب </w:t>
      </w:r>
      <w:proofErr w:type="gramStart"/>
      <w:r w:rsidRPr="00BA3992">
        <w:rPr>
          <w:rFonts w:ascii="Simplified Arabic" w:hAnsi="Simplified Arabic" w:cs="Simplified Arabic"/>
          <w:sz w:val="28"/>
          <w:szCs w:val="28"/>
          <w:rtl/>
          <w:lang w:bidi="ar-IQ"/>
        </w:rPr>
        <w:t>بـ"</w:t>
      </w:r>
      <w:proofErr w:type="gramEnd"/>
      <w:r w:rsidRPr="00BA3992">
        <w:rPr>
          <w:rFonts w:ascii="Simplified Arabic" w:hAnsi="Simplified Arabic" w:cs="Simplified Arabic"/>
          <w:sz w:val="28"/>
          <w:szCs w:val="28"/>
          <w:rtl/>
          <w:lang w:bidi="ar-IQ"/>
        </w:rPr>
        <w:t>يدعون"، كقول الخليل، إلّا أنّها والعامل فيها غير معترضة، بل في محلّ نصب بـ "يعلم" والتقدير: "إنّ الله يعلم أوثانًا يدعون من دونه"</w:t>
      </w:r>
      <w:sdt>
        <w:sdtPr>
          <w:rPr>
            <w:rFonts w:ascii="Simplified Arabic" w:hAnsi="Simplified Arabic" w:cs="Simplified Arabic"/>
            <w:sz w:val="28"/>
            <w:szCs w:val="28"/>
            <w:rtl/>
            <w:lang w:bidi="ar-IQ"/>
          </w:rPr>
          <w:id w:val="-1489935642"/>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الف0م \</w:instrText>
          </w:r>
          <w:r>
            <w:rPr>
              <w:rFonts w:ascii="Simplified Arabic" w:hAnsi="Simplified Arabic" w:cs="Simplified Arabic"/>
              <w:sz w:val="28"/>
              <w:szCs w:val="28"/>
              <w:lang w:bidi="ar-IQ"/>
            </w:rPr>
            <w:instrText>p "2/ 262"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494EC0">
            <w:rPr>
              <w:rFonts w:ascii="Simplified Arabic" w:hAnsi="Simplified Arabic" w:cs="Simplified Arabic" w:hint="cs"/>
              <w:noProof/>
              <w:sz w:val="28"/>
              <w:szCs w:val="28"/>
              <w:rtl/>
              <w:lang w:bidi="ar-IQ"/>
            </w:rPr>
            <w:t>(الفارسيّ، 1990م، صفحة 2/ 262)</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 xml:space="preserve">وممّا سبق، يجوز في جملة "ما" الاستفهاميّة وجهان، الأوّل: أَنْ تكونَ جملة "ما" الاستفهاميّة جملةً معترضةً، والآخر: أن تكون جملة "ما" الاستفهاميّة في محلّ نصْبٍ </w:t>
      </w:r>
      <w:proofErr w:type="gramStart"/>
      <w:r w:rsidRPr="00BA3992">
        <w:rPr>
          <w:rFonts w:ascii="Simplified Arabic" w:hAnsi="Simplified Arabic" w:cs="Simplified Arabic"/>
          <w:sz w:val="28"/>
          <w:szCs w:val="28"/>
          <w:rtl/>
          <w:lang w:bidi="ar-IQ"/>
        </w:rPr>
        <w:t>بـ"</w:t>
      </w:r>
      <w:proofErr w:type="gramEnd"/>
      <w:r w:rsidRPr="00BA3992">
        <w:rPr>
          <w:rFonts w:ascii="Simplified Arabic" w:hAnsi="Simplified Arabic" w:cs="Simplified Arabic"/>
          <w:sz w:val="28"/>
          <w:szCs w:val="28"/>
          <w:rtl/>
          <w:lang w:bidi="ar-IQ"/>
        </w:rPr>
        <w:t>يعلم".</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 xml:space="preserve">ولم ينسب معظم أصحاب التفسير هذا الرأي للخليل، وممّن نسبه اليه واعتمده الطوسيّ، والواحديّ، </w:t>
      </w:r>
      <w:proofErr w:type="spellStart"/>
      <w:r w:rsidRPr="00BA3992">
        <w:rPr>
          <w:rFonts w:ascii="Simplified Arabic" w:hAnsi="Simplified Arabic" w:cs="Simplified Arabic"/>
          <w:sz w:val="28"/>
          <w:szCs w:val="28"/>
          <w:rtl/>
          <w:lang w:bidi="ar-IQ"/>
        </w:rPr>
        <w:t>والطبرسيّ</w:t>
      </w:r>
      <w:proofErr w:type="spellEnd"/>
      <w:r w:rsidRPr="00BA3992">
        <w:rPr>
          <w:rFonts w:ascii="Simplified Arabic" w:hAnsi="Simplified Arabic" w:cs="Simplified Arabic"/>
          <w:sz w:val="28"/>
          <w:szCs w:val="28"/>
          <w:rtl/>
          <w:lang w:bidi="ar-IQ"/>
        </w:rPr>
        <w:t xml:space="preserve">، قال أوّلهم: ((قال أبو عليّ: "ما" استفهام وموضعها النصب </w:t>
      </w:r>
      <w:proofErr w:type="gramStart"/>
      <w:r w:rsidRPr="00BA3992">
        <w:rPr>
          <w:rFonts w:ascii="Simplified Arabic" w:hAnsi="Simplified Arabic" w:cs="Simplified Arabic"/>
          <w:sz w:val="28"/>
          <w:szCs w:val="28"/>
          <w:rtl/>
          <w:lang w:bidi="ar-IQ"/>
        </w:rPr>
        <w:t>بـ"</w:t>
      </w:r>
      <w:proofErr w:type="gramEnd"/>
      <w:r w:rsidRPr="00BA3992">
        <w:rPr>
          <w:rFonts w:ascii="Simplified Arabic" w:hAnsi="Simplified Arabic" w:cs="Simplified Arabic"/>
          <w:sz w:val="28"/>
          <w:szCs w:val="28"/>
          <w:rtl/>
          <w:lang w:bidi="ar-IQ"/>
        </w:rPr>
        <w:t>يدعون" ولا يجوز أن يكون نصبًا بـ"يعلم"، ولكن صارت الجملة التي هي منها في موضع نصب</w:t>
      </w:r>
      <w:sdt>
        <w:sdtPr>
          <w:rPr>
            <w:rFonts w:ascii="Simplified Arabic" w:hAnsi="Simplified Arabic" w:cs="Simplified Arabic"/>
            <w:sz w:val="28"/>
            <w:szCs w:val="28"/>
            <w:rtl/>
            <w:lang w:bidi="ar-IQ"/>
          </w:rPr>
          <w:id w:val="2082875818"/>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الف0م \</w:instrText>
          </w:r>
          <w:r>
            <w:rPr>
              <w:rFonts w:ascii="Simplified Arabic" w:hAnsi="Simplified Arabic" w:cs="Simplified Arabic"/>
              <w:sz w:val="28"/>
              <w:szCs w:val="28"/>
              <w:lang w:bidi="ar-IQ"/>
            </w:rPr>
            <w:instrText>p "2/ 262"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494EC0">
            <w:rPr>
              <w:rFonts w:ascii="Simplified Arabic" w:hAnsi="Simplified Arabic" w:cs="Simplified Arabic" w:hint="cs"/>
              <w:noProof/>
              <w:sz w:val="28"/>
              <w:szCs w:val="28"/>
              <w:rtl/>
              <w:lang w:bidi="ar-IQ"/>
            </w:rPr>
            <w:t>(الفارسيّ، 1990م، صفحة 2/ 262)</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وتقديره: "إنّ الله يعلم أوثانًا يدعون من دونه"، لا يخفى ذلك. ومثله {</w:t>
      </w:r>
      <w:r w:rsidRPr="00BA3992">
        <w:rPr>
          <w:rFonts w:ascii="Simplified Arabic" w:hAnsi="Simplified Arabic" w:cs="Simplified Arabic"/>
          <w:b/>
          <w:bCs/>
          <w:sz w:val="28"/>
          <w:szCs w:val="28"/>
          <w:rtl/>
          <w:lang w:bidi="ar-IQ"/>
        </w:rPr>
        <w:t>فَسَوْفَ تَعْلَـمُونَ مَنْ تَكُونُ لَهُ عَاقِبَةُ الدَّارِ</w:t>
      </w:r>
      <w:r w:rsidRPr="00BA3992">
        <w:rPr>
          <w:rFonts w:ascii="Simplified Arabic" w:hAnsi="Simplified Arabic" w:cs="Simplified Arabic"/>
          <w:sz w:val="28"/>
          <w:szCs w:val="28"/>
          <w:rtl/>
          <w:lang w:bidi="ar-IQ"/>
        </w:rPr>
        <w:t xml:space="preserve">}، والمعنى: "سيعلمون </w:t>
      </w:r>
      <w:proofErr w:type="spellStart"/>
      <w:r w:rsidRPr="00BA3992">
        <w:rPr>
          <w:rFonts w:ascii="Simplified Arabic" w:hAnsi="Simplified Arabic" w:cs="Simplified Arabic"/>
          <w:sz w:val="28"/>
          <w:szCs w:val="28"/>
          <w:rtl/>
          <w:lang w:bidi="ar-IQ"/>
        </w:rPr>
        <w:t>آلمسلم</w:t>
      </w:r>
      <w:proofErr w:type="spellEnd"/>
      <w:r w:rsidRPr="00BA3992">
        <w:rPr>
          <w:rFonts w:ascii="Simplified Arabic" w:hAnsi="Simplified Arabic" w:cs="Simplified Arabic"/>
          <w:sz w:val="28"/>
          <w:szCs w:val="28"/>
          <w:rtl/>
          <w:lang w:bidi="ar-IQ"/>
        </w:rPr>
        <w:t xml:space="preserve"> يكون له عاقبة الدار أم الكافر؟"، وكلّ ما كان من هذا، فهكذا القول فيه، وهو قياس قول الخليل))</w:t>
      </w:r>
      <w:sdt>
        <w:sdtPr>
          <w:rPr>
            <w:rFonts w:ascii="Simplified Arabic" w:hAnsi="Simplified Arabic" w:cs="Simplified Arabic"/>
            <w:sz w:val="28"/>
            <w:szCs w:val="28"/>
            <w:rtl/>
            <w:lang w:bidi="ar-IQ"/>
          </w:rPr>
          <w:id w:val="707532577"/>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الطدت \</w:instrText>
          </w:r>
          <w:r>
            <w:rPr>
              <w:rFonts w:ascii="Simplified Arabic" w:hAnsi="Simplified Arabic" w:cs="Simplified Arabic"/>
              <w:sz w:val="28"/>
              <w:szCs w:val="28"/>
              <w:lang w:bidi="ar-IQ"/>
            </w:rPr>
            <w:instrText>p "8/ 210-211"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494EC0">
            <w:rPr>
              <w:rFonts w:ascii="Simplified Arabic" w:hAnsi="Simplified Arabic" w:cs="Simplified Arabic" w:hint="cs"/>
              <w:noProof/>
              <w:sz w:val="28"/>
              <w:szCs w:val="28"/>
              <w:rtl/>
              <w:lang w:bidi="ar-IQ"/>
            </w:rPr>
            <w:t>(الطوسيّ، د. ت، الصفحات 8/ 210-211)</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1918979403"/>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الوهـ \</w:instrText>
          </w:r>
          <w:r>
            <w:rPr>
              <w:rFonts w:ascii="Simplified Arabic" w:hAnsi="Simplified Arabic" w:cs="Simplified Arabic"/>
              <w:sz w:val="28"/>
              <w:szCs w:val="28"/>
              <w:lang w:bidi="ar-IQ"/>
            </w:rPr>
            <w:instrText>p "17/ 529"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sidRPr="00494EC0">
            <w:rPr>
              <w:rFonts w:ascii="Simplified Arabic" w:hAnsi="Simplified Arabic" w:cs="Simplified Arabic" w:hint="cs"/>
              <w:noProof/>
              <w:sz w:val="28"/>
              <w:szCs w:val="28"/>
              <w:rtl/>
              <w:lang w:bidi="ar-IQ"/>
            </w:rPr>
            <w:t>(الواحديّ، 1430هـ، صفحة 17/ 529)</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1041092569"/>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الط5م \</w:instrText>
          </w:r>
          <w:r>
            <w:rPr>
              <w:rFonts w:ascii="Simplified Arabic" w:hAnsi="Simplified Arabic" w:cs="Simplified Arabic"/>
              <w:sz w:val="28"/>
              <w:szCs w:val="28"/>
              <w:lang w:bidi="ar-IQ"/>
            </w:rPr>
            <w:instrText>p "8/ 22"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494EC0">
            <w:rPr>
              <w:rFonts w:ascii="Simplified Arabic" w:hAnsi="Simplified Arabic" w:cs="Simplified Arabic" w:hint="cs"/>
              <w:noProof/>
              <w:sz w:val="28"/>
              <w:szCs w:val="28"/>
              <w:rtl/>
              <w:lang w:bidi="ar-IQ"/>
            </w:rPr>
            <w:t xml:space="preserve">(الطبرسيّ، 2005م، صفحة 8/ </w:t>
          </w:r>
          <w:r w:rsidRPr="00494EC0">
            <w:rPr>
              <w:rFonts w:ascii="Simplified Arabic" w:hAnsi="Simplified Arabic" w:cs="Simplified Arabic" w:hint="cs"/>
              <w:noProof/>
              <w:sz w:val="28"/>
              <w:szCs w:val="28"/>
              <w:rtl/>
              <w:lang w:bidi="ar-IQ"/>
            </w:rPr>
            <w:lastRenderedPageBreak/>
            <w:t>22)</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xml:space="preserve">، أمّا </w:t>
      </w:r>
      <w:r>
        <w:rPr>
          <w:rFonts w:ascii="Simplified Arabic" w:hAnsi="Simplified Arabic" w:cs="Simplified Arabic" w:hint="cs"/>
          <w:sz w:val="28"/>
          <w:szCs w:val="28"/>
          <w:rtl/>
          <w:lang w:bidi="ar-IQ"/>
        </w:rPr>
        <w:t>سائر</w:t>
      </w:r>
      <w:r w:rsidRPr="00BA3992">
        <w:rPr>
          <w:rFonts w:ascii="Simplified Arabic" w:hAnsi="Simplified Arabic" w:cs="Simplified Arabic"/>
          <w:sz w:val="28"/>
          <w:szCs w:val="28"/>
          <w:rtl/>
          <w:lang w:bidi="ar-IQ"/>
        </w:rPr>
        <w:t xml:space="preserve"> أصحاب التفسير، فكانوا يذكرون الاحتمالات المذكورة آنفًا ويناقشونها فقط</w:t>
      </w:r>
      <w:r>
        <w:rPr>
          <w:rFonts w:ascii="Simplified Arabic" w:hAnsi="Simplified Arabic" w:cs="Simplified Arabic" w:hint="cs"/>
          <w:sz w:val="28"/>
          <w:szCs w:val="28"/>
          <w:rtl/>
          <w:lang w:bidi="ar-IQ"/>
        </w:rPr>
        <w:t xml:space="preserve"> </w:t>
      </w:r>
      <w:r w:rsidRPr="00BA3992">
        <w:rPr>
          <w:rFonts w:ascii="Simplified Arabic" w:hAnsi="Simplified Arabic" w:cs="Simplified Arabic"/>
          <w:sz w:val="28"/>
          <w:szCs w:val="28"/>
          <w:rtl/>
          <w:lang w:bidi="ar-IQ"/>
        </w:rPr>
        <w:t>من دون ذكر الخليل</w:t>
      </w:r>
      <w:sdt>
        <w:sdtPr>
          <w:rPr>
            <w:rFonts w:ascii="Simplified Arabic" w:hAnsi="Simplified Arabic" w:cs="Simplified Arabic"/>
            <w:sz w:val="28"/>
            <w:szCs w:val="28"/>
            <w:rtl/>
            <w:lang w:bidi="ar-IQ"/>
          </w:rPr>
          <w:id w:val="2000693237"/>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الأهـ3 \</w:instrText>
          </w:r>
          <w:r>
            <w:rPr>
              <w:rFonts w:ascii="Simplified Arabic" w:hAnsi="Simplified Arabic" w:cs="Simplified Arabic"/>
              <w:sz w:val="28"/>
              <w:szCs w:val="28"/>
              <w:lang w:bidi="ar-IQ"/>
            </w:rPr>
            <w:instrText>p "4/ 318"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380937">
            <w:rPr>
              <w:rFonts w:ascii="Simplified Arabic" w:hAnsi="Simplified Arabic" w:cs="Simplified Arabic" w:hint="cs"/>
              <w:noProof/>
              <w:sz w:val="28"/>
              <w:szCs w:val="28"/>
              <w:rtl/>
              <w:lang w:bidi="ar-IQ"/>
            </w:rPr>
            <w:t>(المحاربيّ، 1422هـ، صفحة 4/ 318)</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1558518085"/>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الق4م \</w:instrText>
          </w:r>
          <w:r>
            <w:rPr>
              <w:rFonts w:ascii="Simplified Arabic" w:hAnsi="Simplified Arabic" w:cs="Simplified Arabic"/>
              <w:sz w:val="28"/>
              <w:szCs w:val="28"/>
              <w:lang w:bidi="ar-IQ"/>
            </w:rPr>
            <w:instrText>p "13/ 346"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8939D8">
            <w:rPr>
              <w:rFonts w:ascii="Simplified Arabic" w:hAnsi="Simplified Arabic" w:cs="Simplified Arabic" w:hint="cs"/>
              <w:noProof/>
              <w:sz w:val="28"/>
              <w:szCs w:val="28"/>
              <w:rtl/>
              <w:lang w:bidi="ar-IQ"/>
            </w:rPr>
            <w:t>(القرطبيّ، 1964م، صفحة 13/ 346)</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365497437"/>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البهـ \</w:instrText>
          </w:r>
          <w:r>
            <w:rPr>
              <w:rFonts w:ascii="Simplified Arabic" w:hAnsi="Simplified Arabic" w:cs="Simplified Arabic"/>
              <w:sz w:val="28"/>
              <w:szCs w:val="28"/>
              <w:lang w:bidi="ar-IQ"/>
            </w:rPr>
            <w:instrText>p "4/ 195"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8939D8">
            <w:rPr>
              <w:rFonts w:ascii="Simplified Arabic" w:hAnsi="Simplified Arabic" w:cs="Simplified Arabic" w:hint="cs"/>
              <w:noProof/>
              <w:sz w:val="28"/>
              <w:szCs w:val="28"/>
              <w:rtl/>
              <w:lang w:bidi="ar-IQ"/>
            </w:rPr>
            <w:t>(البيضاويّ، 1418هـ، صفحة 4/ 195)</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1634824513"/>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الأهـ \</w:instrText>
          </w:r>
          <w:r>
            <w:rPr>
              <w:rFonts w:ascii="Simplified Arabic" w:hAnsi="Simplified Arabic" w:cs="Simplified Arabic"/>
              <w:sz w:val="28"/>
              <w:szCs w:val="28"/>
              <w:lang w:bidi="ar-IQ"/>
            </w:rPr>
            <w:instrText>p "8/ 358"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8939D8">
            <w:rPr>
              <w:rFonts w:ascii="Simplified Arabic" w:hAnsi="Simplified Arabic" w:cs="Simplified Arabic" w:hint="cs"/>
              <w:noProof/>
              <w:sz w:val="28"/>
              <w:szCs w:val="28"/>
              <w:rtl/>
              <w:lang w:bidi="ar-IQ"/>
            </w:rPr>
            <w:t>(الأندلسيّ، 1420هـ، صفحة 8/ 358)</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 xml:space="preserve">أمّا الاحتمال الثاني، فهو أن تكونَ "ما" موصولةً في محل نصب </w:t>
      </w:r>
      <w:proofErr w:type="gramStart"/>
      <w:r w:rsidRPr="00BA3992">
        <w:rPr>
          <w:rFonts w:ascii="Simplified Arabic" w:hAnsi="Simplified Arabic" w:cs="Simplified Arabic"/>
          <w:sz w:val="28"/>
          <w:szCs w:val="28"/>
          <w:rtl/>
          <w:lang w:bidi="ar-IQ"/>
        </w:rPr>
        <w:t>بـ"</w:t>
      </w:r>
      <w:proofErr w:type="gramEnd"/>
      <w:r w:rsidRPr="00BA3992">
        <w:rPr>
          <w:rFonts w:ascii="Simplified Arabic" w:hAnsi="Simplified Arabic" w:cs="Simplified Arabic"/>
          <w:sz w:val="28"/>
          <w:szCs w:val="28"/>
          <w:rtl/>
          <w:lang w:bidi="ar-IQ"/>
        </w:rPr>
        <w:t>يعلم"، أي: "يعلمُ الذين يدعونهم، ويعلمُ أحوالهم"، ومفعول "يدعون" عائدها المحذوف، وقد ذكره بعض النحويّين والمفسّرين</w:t>
      </w:r>
      <w:sdt>
        <w:sdtPr>
          <w:rPr>
            <w:rFonts w:ascii="Simplified Arabic" w:hAnsi="Simplified Arabic" w:cs="Simplified Arabic"/>
            <w:sz w:val="28"/>
            <w:szCs w:val="28"/>
            <w:rtl/>
            <w:lang w:bidi="ar-IQ"/>
          </w:rPr>
          <w:id w:val="-1446775426"/>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الس8م \</w:instrText>
          </w:r>
          <w:r>
            <w:rPr>
              <w:rFonts w:ascii="Simplified Arabic" w:hAnsi="Simplified Arabic" w:cs="Simplified Arabic"/>
              <w:sz w:val="28"/>
              <w:szCs w:val="28"/>
              <w:lang w:bidi="ar-IQ"/>
            </w:rPr>
            <w:instrText>p "3/ 378"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8939D8">
            <w:rPr>
              <w:rFonts w:ascii="Simplified Arabic" w:hAnsi="Simplified Arabic" w:cs="Simplified Arabic" w:hint="cs"/>
              <w:noProof/>
              <w:sz w:val="28"/>
              <w:szCs w:val="28"/>
              <w:rtl/>
              <w:lang w:bidi="ar-IQ"/>
            </w:rPr>
            <w:t>(السيرافيّ، 2008م، صفحة 3/ 378)</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1914315837"/>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الأهـ3 \</w:instrText>
          </w:r>
          <w:r>
            <w:rPr>
              <w:rFonts w:ascii="Simplified Arabic" w:hAnsi="Simplified Arabic" w:cs="Simplified Arabic"/>
              <w:sz w:val="28"/>
              <w:szCs w:val="28"/>
              <w:lang w:bidi="ar-IQ"/>
            </w:rPr>
            <w:instrText>p "4/ 318"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8939D8">
            <w:rPr>
              <w:rFonts w:ascii="Simplified Arabic" w:hAnsi="Simplified Arabic" w:cs="Simplified Arabic" w:hint="cs"/>
              <w:noProof/>
              <w:sz w:val="28"/>
              <w:szCs w:val="28"/>
              <w:rtl/>
              <w:lang w:bidi="ar-IQ"/>
            </w:rPr>
            <w:t>(المحاربيّ، 1422هـ، صفحة 4/ 318)</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1705471642"/>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أبودت \</w:instrText>
          </w:r>
          <w:r>
            <w:rPr>
              <w:rFonts w:ascii="Simplified Arabic" w:hAnsi="Simplified Arabic" w:cs="Simplified Arabic"/>
              <w:sz w:val="28"/>
              <w:szCs w:val="28"/>
              <w:lang w:bidi="ar-IQ"/>
            </w:rPr>
            <w:instrText>p "2/ 1033"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8939D8">
            <w:rPr>
              <w:rFonts w:ascii="Simplified Arabic" w:hAnsi="Simplified Arabic" w:cs="Simplified Arabic" w:hint="cs"/>
              <w:noProof/>
              <w:sz w:val="28"/>
              <w:szCs w:val="28"/>
              <w:rtl/>
              <w:lang w:bidi="ar-IQ"/>
            </w:rPr>
            <w:t>(العكبريّ، د. ت، صفحة 2/ 1033)</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1954365841"/>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الحدت \</w:instrText>
          </w:r>
          <w:r>
            <w:rPr>
              <w:rFonts w:ascii="Simplified Arabic" w:hAnsi="Simplified Arabic" w:cs="Simplified Arabic"/>
              <w:sz w:val="28"/>
              <w:szCs w:val="28"/>
              <w:lang w:bidi="ar-IQ"/>
            </w:rPr>
            <w:instrText>p "9/ 22-23"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8939D8">
            <w:rPr>
              <w:rFonts w:ascii="Simplified Arabic" w:hAnsi="Simplified Arabic" w:cs="Simplified Arabic" w:hint="cs"/>
              <w:noProof/>
              <w:sz w:val="28"/>
              <w:szCs w:val="28"/>
              <w:rtl/>
              <w:lang w:bidi="ar-IQ"/>
            </w:rPr>
            <w:t>(الحلبيّ، د. ت، الصفحات 9/ 22-23)</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 xml:space="preserve">والقرطبيّ والنسفيّ "710 هـ" من المفسّرين الذين قالوا بهذا الوجه، إلّا أنّهما اختلفا في معنى حرف الجرّ "من" في "من شيء" فذهب الأوّل إلى أنّها </w:t>
      </w:r>
      <w:proofErr w:type="spellStart"/>
      <w:r w:rsidRPr="00BA3992">
        <w:rPr>
          <w:rFonts w:ascii="Simplified Arabic" w:hAnsi="Simplified Arabic" w:cs="Simplified Arabic"/>
          <w:sz w:val="28"/>
          <w:szCs w:val="28"/>
          <w:rtl/>
          <w:lang w:bidi="ar-IQ"/>
        </w:rPr>
        <w:t>تبعيضيّة</w:t>
      </w:r>
      <w:proofErr w:type="spellEnd"/>
      <w:r w:rsidRPr="00BA3992">
        <w:rPr>
          <w:rFonts w:ascii="Simplified Arabic" w:hAnsi="Simplified Arabic" w:cs="Simplified Arabic"/>
          <w:sz w:val="28"/>
          <w:szCs w:val="28"/>
          <w:rtl/>
          <w:lang w:bidi="ar-IQ"/>
        </w:rPr>
        <w:t xml:space="preserve"> لا زائدة، ولو كانت زائدةً للتوكيد لانقلب المعنى، والمعنى: إن الله يعلم ضعف ما يعبدون من دونه</w:t>
      </w:r>
      <w:sdt>
        <w:sdtPr>
          <w:rPr>
            <w:rFonts w:ascii="Simplified Arabic" w:hAnsi="Simplified Arabic" w:cs="Simplified Arabic"/>
            <w:sz w:val="28"/>
            <w:szCs w:val="28"/>
            <w:rtl/>
            <w:lang w:bidi="ar-IQ"/>
          </w:rPr>
          <w:id w:val="-1436826482"/>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الق4م \</w:instrText>
          </w:r>
          <w:r>
            <w:rPr>
              <w:rFonts w:ascii="Simplified Arabic" w:hAnsi="Simplified Arabic" w:cs="Simplified Arabic"/>
              <w:sz w:val="28"/>
              <w:szCs w:val="28"/>
              <w:lang w:bidi="ar-IQ"/>
            </w:rPr>
            <w:instrText>p "13/ 346"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8939D8">
            <w:rPr>
              <w:rFonts w:ascii="Simplified Arabic" w:hAnsi="Simplified Arabic" w:cs="Simplified Arabic" w:hint="cs"/>
              <w:noProof/>
              <w:sz w:val="28"/>
              <w:szCs w:val="28"/>
              <w:rtl/>
              <w:lang w:bidi="ar-IQ"/>
            </w:rPr>
            <w:t>(القرطبيّ، 1964م، صفحة 13/ 346)</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أمّا الأخير فذكر أنّها للتبيين</w:t>
      </w:r>
      <w:sdt>
        <w:sdtPr>
          <w:rPr>
            <w:rFonts w:ascii="Simplified Arabic" w:hAnsi="Simplified Arabic" w:cs="Simplified Arabic"/>
            <w:sz w:val="28"/>
            <w:szCs w:val="28"/>
            <w:rtl/>
            <w:lang w:bidi="ar-IQ"/>
          </w:rPr>
          <w:id w:val="1799021367"/>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الن8م \</w:instrText>
          </w:r>
          <w:r>
            <w:rPr>
              <w:rFonts w:ascii="Simplified Arabic" w:hAnsi="Simplified Arabic" w:cs="Simplified Arabic"/>
              <w:sz w:val="28"/>
              <w:szCs w:val="28"/>
              <w:lang w:bidi="ar-IQ"/>
            </w:rPr>
            <w:instrText>p "2/ 677-678"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117A3F">
            <w:rPr>
              <w:rFonts w:ascii="Simplified Arabic" w:hAnsi="Simplified Arabic" w:cs="Simplified Arabic" w:hint="cs"/>
              <w:noProof/>
              <w:sz w:val="28"/>
              <w:szCs w:val="28"/>
              <w:rtl/>
              <w:lang w:bidi="ar-IQ"/>
            </w:rPr>
            <w:t>(النسفيّ، 1998م، الصفحات 2/ 677-678)</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 xml:space="preserve">أمّا الاحتمال الثالث، فهو أن تكونَ "ما" نافيةً، </w:t>
      </w:r>
      <w:proofErr w:type="spellStart"/>
      <w:r w:rsidRPr="00BA3992">
        <w:rPr>
          <w:rFonts w:ascii="Simplified Arabic" w:hAnsi="Simplified Arabic" w:cs="Simplified Arabic"/>
          <w:sz w:val="28"/>
          <w:szCs w:val="28"/>
          <w:rtl/>
          <w:lang w:bidi="ar-IQ"/>
        </w:rPr>
        <w:t>و"من</w:t>
      </w:r>
      <w:proofErr w:type="spellEnd"/>
      <w:r w:rsidRPr="00BA3992">
        <w:rPr>
          <w:rFonts w:ascii="Simplified Arabic" w:hAnsi="Simplified Arabic" w:cs="Simplified Arabic"/>
          <w:sz w:val="28"/>
          <w:szCs w:val="28"/>
          <w:rtl/>
          <w:lang w:bidi="ar-IQ"/>
        </w:rPr>
        <w:t>" في "من شيء" مزيدةٌ في المفعول به</w:t>
      </w:r>
      <w:sdt>
        <w:sdtPr>
          <w:rPr>
            <w:rFonts w:ascii="Simplified Arabic" w:hAnsi="Simplified Arabic" w:cs="Simplified Arabic"/>
            <w:sz w:val="28"/>
            <w:szCs w:val="28"/>
            <w:rtl/>
            <w:lang w:bidi="ar-IQ"/>
          </w:rPr>
          <w:id w:val="966941222"/>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الأهـ3 \</w:instrText>
          </w:r>
          <w:r>
            <w:rPr>
              <w:rFonts w:ascii="Simplified Arabic" w:hAnsi="Simplified Arabic" w:cs="Simplified Arabic"/>
              <w:sz w:val="28"/>
              <w:szCs w:val="28"/>
              <w:lang w:bidi="ar-IQ"/>
            </w:rPr>
            <w:instrText>p "4/ 318"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117A3F">
            <w:rPr>
              <w:rFonts w:ascii="Simplified Arabic" w:hAnsi="Simplified Arabic" w:cs="Simplified Arabic" w:hint="cs"/>
              <w:noProof/>
              <w:sz w:val="28"/>
              <w:szCs w:val="28"/>
              <w:rtl/>
              <w:lang w:bidi="ar-IQ"/>
            </w:rPr>
            <w:t>(المحاربيّ، 1422هـ، صفحة 4/ 318)</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كأنّه قيل: "ما يدعون من دونه ما يستحقّ أن يُطلق عليه شيء"، والوجهُ فيها حينئذٍ: أن تكون الجملة معترضةً كالأولِ من وجهي الاستفهامية، وإلى هذا الوجه ذهب الزمخشريّ</w:t>
      </w:r>
      <w:sdt>
        <w:sdtPr>
          <w:rPr>
            <w:rFonts w:ascii="Simplified Arabic" w:hAnsi="Simplified Arabic" w:cs="Simplified Arabic"/>
            <w:sz w:val="28"/>
            <w:szCs w:val="28"/>
            <w:rtl/>
            <w:lang w:bidi="ar-IQ"/>
          </w:rPr>
          <w:id w:val="1883669716"/>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الزهـ \</w:instrText>
          </w:r>
          <w:r>
            <w:rPr>
              <w:rFonts w:ascii="Simplified Arabic" w:hAnsi="Simplified Arabic" w:cs="Simplified Arabic"/>
              <w:sz w:val="28"/>
              <w:szCs w:val="28"/>
              <w:lang w:bidi="ar-IQ"/>
            </w:rPr>
            <w:instrText>p "3/ 455"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117A3F">
            <w:rPr>
              <w:rFonts w:ascii="Simplified Arabic" w:hAnsi="Simplified Arabic" w:cs="Simplified Arabic" w:hint="cs"/>
              <w:noProof/>
              <w:sz w:val="28"/>
              <w:szCs w:val="28"/>
              <w:rtl/>
              <w:lang w:bidi="ar-IQ"/>
            </w:rPr>
            <w:t>(الزمخشريّ، 1407هـ، صفحة 3/ 455)</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وتابعه الرازيّ "606 هـ"، قائلًا: ((قال الزمخشريّ: هذا زيادة توكيد على التمثيل حيث إنّهم "لا يدعون من دونه من شيء"، بمعنى "ما يدعون ليس بشيء وهو عزيز حكيم"، فكيف يجوز للعاقل أن يترك القادر الحكيم ويشتغل بعبادة ما ليس بشيء أصلًا، وهذا يفهم منه أنّه جعل "ما" نافية، وهو صحيح، والعلم يتعلّق بالجملة كما يقول القائل: "إنّي أعلم أنّ الله واحد حقّ"، يعني أعلم هذه الجملة))</w:t>
      </w:r>
      <w:sdt>
        <w:sdtPr>
          <w:rPr>
            <w:rFonts w:ascii="Simplified Arabic" w:hAnsi="Simplified Arabic" w:cs="Simplified Arabic"/>
            <w:sz w:val="28"/>
            <w:szCs w:val="28"/>
            <w:rtl/>
            <w:lang w:bidi="ar-IQ"/>
          </w:rPr>
          <w:id w:val="-126315225"/>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الرهـ \</w:instrText>
          </w:r>
          <w:r>
            <w:rPr>
              <w:rFonts w:ascii="Simplified Arabic" w:hAnsi="Simplified Arabic" w:cs="Simplified Arabic"/>
              <w:sz w:val="28"/>
              <w:szCs w:val="28"/>
              <w:lang w:bidi="ar-IQ"/>
            </w:rPr>
            <w:instrText>p "25/ 58"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117A3F">
            <w:rPr>
              <w:rFonts w:ascii="Simplified Arabic" w:hAnsi="Simplified Arabic" w:cs="Simplified Arabic" w:hint="cs"/>
              <w:noProof/>
              <w:sz w:val="28"/>
              <w:szCs w:val="28"/>
              <w:rtl/>
              <w:lang w:bidi="ar-IQ"/>
            </w:rPr>
            <w:t>(الرازيّ، 1420هـ، صفحة 25/ 58)</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والاحتمال الرابع: أن تكون مصدرية، و"شيء مصدرٌ" جوّزه العكبريّ</w:t>
      </w:r>
      <w:sdt>
        <w:sdtPr>
          <w:rPr>
            <w:rFonts w:ascii="Simplified Arabic" w:hAnsi="Simplified Arabic" w:cs="Simplified Arabic"/>
            <w:sz w:val="28"/>
            <w:szCs w:val="28"/>
            <w:rtl/>
            <w:lang w:bidi="ar-IQ"/>
          </w:rPr>
          <w:id w:val="382529204"/>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أبودت \</w:instrText>
          </w:r>
          <w:r>
            <w:rPr>
              <w:rFonts w:ascii="Simplified Arabic" w:hAnsi="Simplified Arabic" w:cs="Simplified Arabic"/>
              <w:sz w:val="28"/>
              <w:szCs w:val="28"/>
              <w:lang w:bidi="ar-IQ"/>
            </w:rPr>
            <w:instrText>p "2/ 1033"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117A3F">
            <w:rPr>
              <w:rFonts w:ascii="Simplified Arabic" w:hAnsi="Simplified Arabic" w:cs="Simplified Arabic" w:hint="cs"/>
              <w:noProof/>
              <w:sz w:val="28"/>
              <w:szCs w:val="28"/>
              <w:rtl/>
              <w:lang w:bidi="ar-IQ"/>
            </w:rPr>
            <w:t>(العكبريّ، د. ت، صفحة 2/ 1033)</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وردّه السمين وابن عادل، إذ يقول السمين: ((وفي هذا نظرٌ؛ إذ يصيرُ التقدير: "ويعلمُ دعاءَكم مِنْ شيءٍ من الدعاء"))</w:t>
      </w:r>
      <w:sdt>
        <w:sdtPr>
          <w:rPr>
            <w:rFonts w:ascii="Simplified Arabic" w:hAnsi="Simplified Arabic" w:cs="Simplified Arabic"/>
            <w:sz w:val="28"/>
            <w:szCs w:val="28"/>
            <w:rtl/>
            <w:lang w:bidi="ar-IQ"/>
          </w:rPr>
          <w:id w:val="-300996942"/>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الحدت \</w:instrText>
          </w:r>
          <w:r>
            <w:rPr>
              <w:rFonts w:ascii="Simplified Arabic" w:hAnsi="Simplified Arabic" w:cs="Simplified Arabic"/>
              <w:sz w:val="28"/>
              <w:szCs w:val="28"/>
              <w:lang w:bidi="ar-IQ"/>
            </w:rPr>
            <w:instrText>p "9/ 23"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0B723D">
            <w:rPr>
              <w:rFonts w:ascii="Simplified Arabic" w:hAnsi="Simplified Arabic" w:cs="Simplified Arabic" w:hint="cs"/>
              <w:noProof/>
              <w:sz w:val="28"/>
              <w:szCs w:val="28"/>
              <w:rtl/>
              <w:lang w:bidi="ar-IQ"/>
            </w:rPr>
            <w:t>(الحلبيّ، د. ت، صفحة 9/ 23)</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1172024444"/>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الد8م \</w:instrText>
          </w:r>
          <w:r>
            <w:rPr>
              <w:rFonts w:ascii="Simplified Arabic" w:hAnsi="Simplified Arabic" w:cs="Simplified Arabic"/>
              <w:sz w:val="28"/>
              <w:szCs w:val="28"/>
              <w:lang w:bidi="ar-IQ"/>
            </w:rPr>
            <w:instrText>p "15/ 357"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sidRPr="000B723D">
            <w:rPr>
              <w:rFonts w:ascii="Simplified Arabic" w:hAnsi="Simplified Arabic" w:cs="Simplified Arabic" w:hint="cs"/>
              <w:noProof/>
              <w:sz w:val="28"/>
              <w:szCs w:val="28"/>
              <w:rtl/>
              <w:lang w:bidi="ar-IQ"/>
            </w:rPr>
            <w:t>(الدمشقيّ، 1998م، صفحة 15/ 357)</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ويمكن القول إنّ الاحتمال الأقرب هو أن تكون "ما" نافية؛ وذلك لأمرين، أوّلهما: دلالة السياق، إذ إنّ النظر إلى هذه الآية بلحاظ الآية السابقة لها، يوحي بوجود زيادة معنى، لا على وجه التأكيد - كما في غيره من الأوجه كالاستفهام- بل على وجه الترقي في البيان القرآنيّ، فبعد أن أثبت الله – سبحانه وتعالى- ضَعفَ ما يدعون من دونه في قوله: {</w:t>
      </w:r>
      <w:r w:rsidRPr="00BA3992">
        <w:rPr>
          <w:rFonts w:ascii="Simplified Arabic" w:hAnsi="Simplified Arabic" w:cs="Simplified Arabic"/>
          <w:b/>
          <w:bCs/>
          <w:sz w:val="28"/>
          <w:szCs w:val="28"/>
          <w:rtl/>
          <w:lang w:bidi="ar-IQ"/>
        </w:rPr>
        <w:t>مَثَلُ الَّذِينَ اتَّخَذُوا مِنْ دُونِ اللهِ أَوْلِيَاءَ كَمَثَلِ الْعَنْكَبُوتِ اتَّخَذَتْ بَيْتًا وَإِنَّ أَوْهَنَ الْبُيُوتِ لَبَيْتُ الْعَنْكَبُوتِ لَوْ كَانُوا يَعْلَـمُونَ</w:t>
      </w:r>
      <w:r w:rsidRPr="00BA3992">
        <w:rPr>
          <w:rFonts w:ascii="Simplified Arabic" w:hAnsi="Simplified Arabic" w:cs="Simplified Arabic"/>
          <w:sz w:val="28"/>
          <w:szCs w:val="28"/>
          <w:rtl/>
          <w:lang w:bidi="ar-IQ"/>
        </w:rPr>
        <w:t xml:space="preserve">} [العنكبوت: 41]، - وهذا كأنّما إثبات شيءٍ للمدعوين-، جاءت الآية الثانية التي نحن بصددها؛ لتنفي أن يكون المدعوّ شيئًا من الأشياء، يقول أبو حيّان: ((وأن تكون نافيةً، أي: "لستم تدعون من دونه شيئًا له </w:t>
      </w:r>
      <w:r w:rsidRPr="00BA3992">
        <w:rPr>
          <w:rFonts w:ascii="Simplified Arabic" w:hAnsi="Simplified Arabic" w:cs="Simplified Arabic"/>
          <w:sz w:val="28"/>
          <w:szCs w:val="28"/>
          <w:rtl/>
          <w:lang w:bidi="ar-IQ"/>
        </w:rPr>
        <w:lastRenderedPageBreak/>
        <w:t>بَالٌ ولا قدرٌ، فيصلُحُ أن يُسمّى شيئًا"... وإذا كانت "ما" نافيةً، كان في الجملة زيادة على المثل، حيث لم يجعل - تعالى - ما يدعونه شيئًا))</w:t>
      </w:r>
      <w:sdt>
        <w:sdtPr>
          <w:rPr>
            <w:rFonts w:ascii="Simplified Arabic" w:hAnsi="Simplified Arabic" w:cs="Simplified Arabic"/>
            <w:sz w:val="28"/>
            <w:szCs w:val="28"/>
            <w:rtl/>
            <w:lang w:bidi="ar-IQ"/>
          </w:rPr>
          <w:id w:val="-1342705281"/>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الأهـ \</w:instrText>
          </w:r>
          <w:r>
            <w:rPr>
              <w:rFonts w:ascii="Simplified Arabic" w:hAnsi="Simplified Arabic" w:cs="Simplified Arabic"/>
              <w:sz w:val="28"/>
              <w:szCs w:val="28"/>
              <w:lang w:bidi="ar-IQ"/>
            </w:rPr>
            <w:instrText>p "8/ 358"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117A3F">
            <w:rPr>
              <w:rFonts w:ascii="Simplified Arabic" w:hAnsi="Simplified Arabic" w:cs="Simplified Arabic" w:hint="cs"/>
              <w:noProof/>
              <w:sz w:val="28"/>
              <w:szCs w:val="28"/>
              <w:rtl/>
              <w:lang w:bidi="ar-IQ"/>
            </w:rPr>
            <w:t>(الأندلسيّ، 1420هـ، صفحة 8/ 358)</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xml:space="preserve">. </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ثانيهما: قرب هذا الوجه إلى الأذهان من غيره، وذا ينسجم مع بيان القرآن الكريم في لفيف من آياته الداعية إلى التدبّر والناطقة بتيسير الفهم، قال – تعالى-: {</w:t>
      </w:r>
      <w:r w:rsidRPr="00BA3992">
        <w:rPr>
          <w:rFonts w:ascii="Simplified Arabic" w:hAnsi="Simplified Arabic" w:cs="Simplified Arabic"/>
          <w:b/>
          <w:bCs/>
          <w:sz w:val="28"/>
          <w:szCs w:val="28"/>
          <w:rtl/>
          <w:lang w:bidi="ar-IQ"/>
        </w:rPr>
        <w:t>وَلَقَدْ يَسَّرْنَا الْقُرْآَنَ لِلذِّكْرِ فَهَلْ مِنْ مُدَّكِرٍ</w:t>
      </w:r>
      <w:r w:rsidRPr="00BA3992">
        <w:rPr>
          <w:rFonts w:ascii="Simplified Arabic" w:hAnsi="Simplified Arabic" w:cs="Simplified Arabic"/>
          <w:sz w:val="28"/>
          <w:szCs w:val="28"/>
          <w:rtl/>
          <w:lang w:bidi="ar-IQ"/>
        </w:rPr>
        <w:t>} [القمر: 17].</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b/>
          <w:bCs/>
          <w:sz w:val="28"/>
          <w:szCs w:val="28"/>
          <w:rtl/>
          <w:lang w:bidi="ar-IQ"/>
        </w:rPr>
        <w:t>ثانيًا: الجمل التي لها محلّ إعرابيّ:</w:t>
      </w:r>
      <w:r w:rsidRPr="00BA3992">
        <w:rPr>
          <w:rFonts w:ascii="Simplified Arabic" w:hAnsi="Simplified Arabic" w:cs="Simplified Arabic"/>
          <w:sz w:val="28"/>
          <w:szCs w:val="28"/>
          <w:rtl/>
          <w:lang w:bidi="ar-IQ"/>
        </w:rPr>
        <w:t xml:space="preserve"> ومن أمثلته قوله – تعالى-: {</w:t>
      </w:r>
      <w:r w:rsidRPr="00BA3992">
        <w:rPr>
          <w:rFonts w:ascii="Simplified Arabic" w:hAnsi="Simplified Arabic" w:cs="Simplified Arabic"/>
          <w:b/>
          <w:bCs/>
          <w:sz w:val="28"/>
          <w:szCs w:val="28"/>
          <w:rtl/>
          <w:lang w:bidi="ar-IQ"/>
        </w:rPr>
        <w:t xml:space="preserve">‌مَثَلُ ‌الْجَنَّةِ الَّتِي وُعِدَ الْمُتَّقُونَ </w:t>
      </w:r>
      <w:r w:rsidRPr="00BA3992">
        <w:rPr>
          <w:rFonts w:ascii="Simplified Arabic" w:hAnsi="Simplified Arabic" w:cs="Simplified Arabic"/>
          <w:b/>
          <w:bCs/>
          <w:sz w:val="28"/>
          <w:szCs w:val="28"/>
          <w:u w:val="single"/>
          <w:rtl/>
          <w:lang w:bidi="ar-IQ"/>
        </w:rPr>
        <w:t>تَجْرِي مِنْ تَحْتِهَا الْأَنْهارُ</w:t>
      </w:r>
      <w:r w:rsidRPr="00BA3992">
        <w:rPr>
          <w:rFonts w:ascii="Simplified Arabic" w:hAnsi="Simplified Arabic" w:cs="Simplified Arabic"/>
          <w:b/>
          <w:bCs/>
          <w:sz w:val="28"/>
          <w:szCs w:val="28"/>
          <w:rtl/>
          <w:lang w:bidi="ar-IQ"/>
        </w:rPr>
        <w:t xml:space="preserve"> أُكُلُها دائِمٌ وَظِلُّها تِلْكَ عُقْبَى الَّذِينَ اتَّقَوْا وَعُقْبَى الْكافِرِينَ النَّارُ</w:t>
      </w:r>
      <w:r w:rsidRPr="00BA3992">
        <w:rPr>
          <w:rFonts w:ascii="Simplified Arabic" w:hAnsi="Simplified Arabic" w:cs="Simplified Arabic"/>
          <w:sz w:val="28"/>
          <w:szCs w:val="28"/>
          <w:rtl/>
          <w:lang w:bidi="ar-IQ"/>
        </w:rPr>
        <w:t>} [الرعد: 35]. ومثله قوله – تعالى-: {</w:t>
      </w:r>
      <w:r w:rsidRPr="00BA3992">
        <w:rPr>
          <w:rFonts w:ascii="Simplified Arabic" w:hAnsi="Simplified Arabic" w:cs="Simplified Arabic"/>
          <w:b/>
          <w:bCs/>
          <w:sz w:val="28"/>
          <w:szCs w:val="28"/>
          <w:rtl/>
          <w:lang w:bidi="ar-IQ"/>
        </w:rPr>
        <w:t xml:space="preserve">‌مَثَلُ ‌الْجَنَّةِ الَّتِي وُعِدَ الْمُتَّقُونَ </w:t>
      </w:r>
      <w:r w:rsidRPr="00BA3992">
        <w:rPr>
          <w:rFonts w:ascii="Simplified Arabic" w:hAnsi="Simplified Arabic" w:cs="Simplified Arabic"/>
          <w:b/>
          <w:bCs/>
          <w:sz w:val="28"/>
          <w:szCs w:val="28"/>
          <w:u w:val="single"/>
          <w:rtl/>
          <w:lang w:bidi="ar-IQ"/>
        </w:rPr>
        <w:t>فِيهَا أَنْهَارٌ</w:t>
      </w:r>
      <w:r w:rsidRPr="00BA3992">
        <w:rPr>
          <w:rFonts w:ascii="Simplified Arabic" w:hAnsi="Simplified Arabic" w:cs="Simplified Arabic"/>
          <w:sz w:val="28"/>
          <w:szCs w:val="28"/>
          <w:rtl/>
          <w:lang w:bidi="ar-IQ"/>
        </w:rPr>
        <w:t>} [محمّد: 15].</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أشار أصحاب التفسير إلى أنّ الفعل "تجري"  يحتمل أربعة أوجه إعرابيّة، أوّلها: أن يكون استئنافًا بيانيًّا، ثانيها: أن يكون خبرًا لـ"مثل الجنّة"، ثالثها: أن يكون صفة لخبر محذوف تقديره "جنةٌ"، رابعها: أن يكون خبرًا للمبتدأ "الجنّة"، بعدّ "مثل" زائدًا</w:t>
      </w:r>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76103530"/>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الوهـ</w:instrText>
          </w:r>
          <w:r>
            <w:rPr>
              <w:rFonts w:ascii="Simplified Arabic" w:hAnsi="Simplified Arabic" w:cs="Simplified Arabic"/>
              <w:sz w:val="28"/>
              <w:szCs w:val="28"/>
              <w:lang w:bidi="ar-IQ"/>
            </w:rPr>
            <w:instrText xml:space="preserve"> \p "12/ 364-373" \l 2049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C71B82">
            <w:rPr>
              <w:rFonts w:ascii="Simplified Arabic" w:hAnsi="Simplified Arabic" w:cs="Simplified Arabic" w:hint="cs"/>
              <w:noProof/>
              <w:sz w:val="28"/>
              <w:szCs w:val="28"/>
              <w:rtl/>
              <w:lang w:bidi="ar-IQ"/>
            </w:rPr>
            <w:t>(الواحديّ، 1430هـ، الصفحات 12/ 364-373)</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524547509"/>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الكدت1 \</w:instrText>
          </w:r>
          <w:r>
            <w:rPr>
              <w:rFonts w:ascii="Simplified Arabic" w:hAnsi="Simplified Arabic" w:cs="Simplified Arabic"/>
              <w:sz w:val="28"/>
              <w:szCs w:val="28"/>
              <w:lang w:bidi="ar-IQ"/>
            </w:rPr>
            <w:instrText>p "2/ 1105-1106"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0B723D">
            <w:rPr>
              <w:rFonts w:ascii="Simplified Arabic" w:hAnsi="Simplified Arabic" w:cs="Simplified Arabic" w:hint="cs"/>
              <w:noProof/>
              <w:sz w:val="28"/>
              <w:szCs w:val="28"/>
              <w:rtl/>
              <w:lang w:bidi="ar-IQ"/>
            </w:rPr>
            <w:t>(الكرمانيّ، د. ت، الصفحات 2/ 1105-1106)</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1179466968"/>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الرهـ \</w:instrText>
          </w:r>
          <w:r>
            <w:rPr>
              <w:rFonts w:ascii="Simplified Arabic" w:hAnsi="Simplified Arabic" w:cs="Simplified Arabic"/>
              <w:sz w:val="28"/>
              <w:szCs w:val="28"/>
              <w:lang w:bidi="ar-IQ"/>
            </w:rPr>
            <w:instrText>p "19/ 46"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B05B57">
            <w:rPr>
              <w:rFonts w:ascii="Simplified Arabic" w:hAnsi="Simplified Arabic" w:cs="Simplified Arabic" w:hint="cs"/>
              <w:noProof/>
              <w:sz w:val="28"/>
              <w:szCs w:val="28"/>
              <w:rtl/>
              <w:lang w:bidi="ar-IQ"/>
            </w:rPr>
            <w:t>(الرازيّ، 1420هـ، صفحة 19/ 46)</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714967054"/>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الق4م \</w:instrText>
          </w:r>
          <w:r>
            <w:rPr>
              <w:rFonts w:ascii="Simplified Arabic" w:hAnsi="Simplified Arabic" w:cs="Simplified Arabic"/>
              <w:sz w:val="28"/>
              <w:szCs w:val="28"/>
              <w:lang w:bidi="ar-IQ"/>
            </w:rPr>
            <w:instrText>p "9/ 324-325"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B05B57">
            <w:rPr>
              <w:rFonts w:ascii="Simplified Arabic" w:hAnsi="Simplified Arabic" w:cs="Simplified Arabic" w:hint="cs"/>
              <w:noProof/>
              <w:sz w:val="28"/>
              <w:szCs w:val="28"/>
              <w:rtl/>
              <w:lang w:bidi="ar-IQ"/>
            </w:rPr>
            <w:t>(القرطبيّ، 1964م، الصفحات 9/ 324-325)</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1404572247"/>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الأهـ \</w:instrText>
          </w:r>
          <w:r>
            <w:rPr>
              <w:rFonts w:ascii="Simplified Arabic" w:hAnsi="Simplified Arabic" w:cs="Simplified Arabic"/>
              <w:sz w:val="28"/>
              <w:szCs w:val="28"/>
              <w:lang w:bidi="ar-IQ"/>
            </w:rPr>
            <w:instrText>p "6/ 395"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B05B57">
            <w:rPr>
              <w:rFonts w:ascii="Simplified Arabic" w:hAnsi="Simplified Arabic" w:cs="Simplified Arabic" w:hint="cs"/>
              <w:noProof/>
              <w:sz w:val="28"/>
              <w:szCs w:val="28"/>
              <w:rtl/>
              <w:lang w:bidi="ar-IQ"/>
            </w:rPr>
            <w:t>(الأندلسيّ، 1420هـ، صفحة 6/ 395)</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 xml:space="preserve"> أمّا الوجه الأوّل، فعلى مذهب سيبويه، فقد ذهب إلى أنّ "مثل" مبتدأ خبره محذوف تقديره: "</w:t>
      </w:r>
      <w:r w:rsidRPr="00BA3992">
        <w:rPr>
          <w:rFonts w:ascii="Simplified Arabic" w:hAnsi="Simplified Arabic" w:cs="Simplified Arabic"/>
          <w:sz w:val="28"/>
          <w:szCs w:val="28"/>
          <w:rtl/>
        </w:rPr>
        <w:t>ومن القصص مثل الجنة"، أو "ممّا يقصّ عليكم مثل الجنة</w:t>
      </w:r>
      <w:r w:rsidRPr="00BA3992">
        <w:rPr>
          <w:rFonts w:ascii="Simplified Arabic" w:hAnsi="Simplified Arabic" w:cs="Simplified Arabic"/>
          <w:sz w:val="28"/>
          <w:szCs w:val="28"/>
          <w:rtl/>
          <w:lang w:bidi="ar-IQ"/>
        </w:rPr>
        <w:t>"</w:t>
      </w:r>
      <w:r w:rsidRPr="00BA3992">
        <w:rPr>
          <w:rFonts w:ascii="Simplified Arabic" w:hAnsi="Simplified Arabic" w:cs="Simplified Arabic"/>
          <w:sz w:val="28"/>
          <w:szCs w:val="28"/>
          <w:rtl/>
        </w:rPr>
        <w:t>، فتمّ الكلام ثمّ قال من بعدُ: {</w:t>
      </w:r>
      <w:r w:rsidRPr="00BA3992">
        <w:rPr>
          <w:rFonts w:ascii="Simplified Arabic" w:hAnsi="Simplified Arabic" w:cs="Simplified Arabic"/>
          <w:b/>
          <w:bCs/>
          <w:sz w:val="28"/>
          <w:szCs w:val="28"/>
          <w:rtl/>
        </w:rPr>
        <w:t>فِيهَا أَنْهَارٌ</w:t>
      </w:r>
      <w:r w:rsidRPr="00BA3992">
        <w:rPr>
          <w:rFonts w:ascii="Simplified Arabic" w:hAnsi="Simplified Arabic" w:cs="Simplified Arabic"/>
          <w:sz w:val="28"/>
          <w:szCs w:val="28"/>
          <w:rtl/>
        </w:rPr>
        <w:t>} و{</w:t>
      </w:r>
      <w:r w:rsidRPr="00BA3992">
        <w:rPr>
          <w:rFonts w:ascii="Simplified Arabic" w:hAnsi="Simplified Arabic" w:cs="Simplified Arabic"/>
          <w:b/>
          <w:bCs/>
          <w:sz w:val="28"/>
          <w:szCs w:val="28"/>
          <w:rtl/>
        </w:rPr>
        <w:t>تَجْرِي مِنْ تَحْتِهَا الْأَنْهَارُ</w:t>
      </w:r>
      <w:r w:rsidRPr="00BA3992">
        <w:rPr>
          <w:rFonts w:ascii="Simplified Arabic" w:hAnsi="Simplified Arabic" w:cs="Simplified Arabic"/>
          <w:sz w:val="28"/>
          <w:szCs w:val="28"/>
          <w:rtl/>
        </w:rPr>
        <w:t>}، بعد تمام الجملة الأولى من باب التفسير البيانيّ لذلك المثل</w:t>
      </w:r>
      <w:r>
        <w:rPr>
          <w:rFonts w:ascii="Simplified Arabic" w:hAnsi="Simplified Arabic" w:cs="Simplified Arabic" w:hint="cs"/>
          <w:sz w:val="28"/>
          <w:szCs w:val="28"/>
          <w:rtl/>
        </w:rPr>
        <w:t>،</w:t>
      </w:r>
      <w:sdt>
        <w:sdtPr>
          <w:rPr>
            <w:rFonts w:ascii="Simplified Arabic" w:hAnsi="Simplified Arabic" w:cs="Simplified Arabic" w:hint="cs"/>
            <w:sz w:val="28"/>
            <w:szCs w:val="28"/>
            <w:rtl/>
          </w:rPr>
          <w:id w:val="-1087152302"/>
          <w:citation/>
        </w:sdtPr>
        <w:sdtEndPr/>
        <w:sdtContent>
          <w:r>
            <w:rPr>
              <w:rFonts w:ascii="Simplified Arabic" w:hAnsi="Simplified Arabic" w:cs="Simplified Arabic"/>
              <w:sz w:val="28"/>
              <w:szCs w:val="28"/>
              <w:rtl/>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سيب8م \</w:instrText>
          </w:r>
          <w:r>
            <w:rPr>
              <w:rFonts w:ascii="Simplified Arabic" w:hAnsi="Simplified Arabic" w:cs="Simplified Arabic"/>
              <w:sz w:val="28"/>
              <w:szCs w:val="28"/>
              <w:lang w:bidi="ar-IQ"/>
            </w:rPr>
            <w:instrText>p "1/ 143"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rPr>
            <w:fldChar w:fldCharType="separate"/>
          </w:r>
          <w:r>
            <w:rPr>
              <w:rFonts w:ascii="Simplified Arabic" w:hAnsi="Simplified Arabic" w:cs="Simplified Arabic"/>
              <w:noProof/>
              <w:sz w:val="28"/>
              <w:szCs w:val="28"/>
              <w:rtl/>
            </w:rPr>
            <w:t xml:space="preserve"> </w:t>
          </w:r>
          <w:r w:rsidRPr="00B05B57">
            <w:rPr>
              <w:rFonts w:ascii="Simplified Arabic" w:hAnsi="Simplified Arabic" w:cs="Simplified Arabic" w:hint="cs"/>
              <w:noProof/>
              <w:sz w:val="28"/>
              <w:szCs w:val="28"/>
              <w:rtl/>
            </w:rPr>
            <w:t>(سيبويه، 1988م، صفحة 1/ 143)</w:t>
          </w:r>
          <w:r>
            <w:rPr>
              <w:rFonts w:ascii="Simplified Arabic" w:hAnsi="Simplified Arabic" w:cs="Simplified Arabic"/>
              <w:sz w:val="28"/>
              <w:szCs w:val="28"/>
              <w:rtl/>
            </w:rPr>
            <w:fldChar w:fldCharType="end"/>
          </w:r>
        </w:sdtContent>
      </w:sdt>
      <w:r>
        <w:rPr>
          <w:rFonts w:ascii="Simplified Arabic" w:hAnsi="Simplified Arabic" w:cs="Simplified Arabic" w:hint="cs"/>
          <w:sz w:val="28"/>
          <w:szCs w:val="28"/>
          <w:rtl/>
        </w:rPr>
        <w:t>،</w:t>
      </w:r>
      <w:sdt>
        <w:sdtPr>
          <w:rPr>
            <w:rFonts w:ascii="Simplified Arabic" w:hAnsi="Simplified Arabic" w:cs="Simplified Arabic" w:hint="cs"/>
            <w:sz w:val="28"/>
            <w:szCs w:val="28"/>
            <w:rtl/>
          </w:rPr>
          <w:id w:val="-876550850"/>
          <w:citation/>
        </w:sdtPr>
        <w:sdtEndPr/>
        <w:sdtContent>
          <w:r>
            <w:rPr>
              <w:rFonts w:ascii="Simplified Arabic" w:hAnsi="Simplified Arabic" w:cs="Simplified Arabic"/>
              <w:sz w:val="28"/>
              <w:szCs w:val="28"/>
              <w:rtl/>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الس8م \</w:instrText>
          </w:r>
          <w:r>
            <w:rPr>
              <w:rFonts w:ascii="Simplified Arabic" w:hAnsi="Simplified Arabic" w:cs="Simplified Arabic"/>
              <w:sz w:val="28"/>
              <w:szCs w:val="28"/>
              <w:lang w:bidi="ar-IQ"/>
            </w:rPr>
            <w:instrText>p "1/ 498-499"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rPr>
            <w:fldChar w:fldCharType="separate"/>
          </w:r>
          <w:r>
            <w:rPr>
              <w:rFonts w:ascii="Simplified Arabic" w:hAnsi="Simplified Arabic" w:cs="Simplified Arabic"/>
              <w:noProof/>
              <w:sz w:val="28"/>
              <w:szCs w:val="28"/>
              <w:rtl/>
            </w:rPr>
            <w:t xml:space="preserve"> </w:t>
          </w:r>
          <w:r w:rsidRPr="00B05B57">
            <w:rPr>
              <w:rFonts w:ascii="Simplified Arabic" w:hAnsi="Simplified Arabic" w:cs="Simplified Arabic" w:hint="cs"/>
              <w:noProof/>
              <w:sz w:val="28"/>
              <w:szCs w:val="28"/>
              <w:rtl/>
            </w:rPr>
            <w:t>(السيرافيّ، 2008م، الصفحات 1/ 498-499)</w:t>
          </w:r>
          <w:r>
            <w:rPr>
              <w:rFonts w:ascii="Simplified Arabic" w:hAnsi="Simplified Arabic" w:cs="Simplified Arabic"/>
              <w:sz w:val="28"/>
              <w:szCs w:val="28"/>
              <w:rtl/>
            </w:rPr>
            <w:fldChar w:fldCharType="end"/>
          </w:r>
        </w:sdtContent>
      </w:sdt>
      <w:r>
        <w:rPr>
          <w:rFonts w:ascii="Simplified Arabic" w:hAnsi="Simplified Arabic" w:cs="Simplified Arabic" w:hint="cs"/>
          <w:sz w:val="28"/>
          <w:szCs w:val="28"/>
          <w:rtl/>
        </w:rPr>
        <w:t>،</w:t>
      </w:r>
      <w:sdt>
        <w:sdtPr>
          <w:rPr>
            <w:rFonts w:ascii="Simplified Arabic" w:hAnsi="Simplified Arabic" w:cs="Simplified Arabic" w:hint="cs"/>
            <w:sz w:val="28"/>
            <w:szCs w:val="28"/>
            <w:rtl/>
          </w:rPr>
          <w:id w:val="103777733"/>
          <w:citation/>
        </w:sdtPr>
        <w:sdtEndPr/>
        <w:sdtContent>
          <w:r>
            <w:rPr>
              <w:rFonts w:ascii="Simplified Arabic" w:hAnsi="Simplified Arabic" w:cs="Simplified Arabic"/>
              <w:sz w:val="28"/>
              <w:szCs w:val="28"/>
              <w:rtl/>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الأهـ \</w:instrText>
          </w:r>
          <w:r>
            <w:rPr>
              <w:rFonts w:ascii="Simplified Arabic" w:hAnsi="Simplified Arabic" w:cs="Simplified Arabic"/>
              <w:sz w:val="28"/>
              <w:szCs w:val="28"/>
              <w:lang w:bidi="ar-IQ"/>
            </w:rPr>
            <w:instrText>p "9/ 466"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rPr>
            <w:fldChar w:fldCharType="separate"/>
          </w:r>
          <w:r>
            <w:rPr>
              <w:rFonts w:ascii="Simplified Arabic" w:hAnsi="Simplified Arabic" w:cs="Simplified Arabic"/>
              <w:noProof/>
              <w:sz w:val="28"/>
              <w:szCs w:val="28"/>
              <w:rtl/>
            </w:rPr>
            <w:t xml:space="preserve"> </w:t>
          </w:r>
          <w:r w:rsidRPr="00B05B57">
            <w:rPr>
              <w:rFonts w:ascii="Simplified Arabic" w:hAnsi="Simplified Arabic" w:cs="Simplified Arabic" w:hint="cs"/>
              <w:noProof/>
              <w:sz w:val="28"/>
              <w:szCs w:val="28"/>
              <w:rtl/>
            </w:rPr>
            <w:t>(الأندلسيّ، 1420هـ، صفحة 9/ 466)</w:t>
          </w:r>
          <w:r>
            <w:rPr>
              <w:rFonts w:ascii="Simplified Arabic" w:hAnsi="Simplified Arabic" w:cs="Simplified Arabic"/>
              <w:sz w:val="28"/>
              <w:szCs w:val="28"/>
              <w:rtl/>
            </w:rPr>
            <w:fldChar w:fldCharType="end"/>
          </w:r>
        </w:sdtContent>
      </w:sdt>
      <w:r w:rsidRPr="00BA3992">
        <w:rPr>
          <w:rFonts w:ascii="Simplified Arabic" w:hAnsi="Simplified Arabic" w:cs="Simplified Arabic"/>
          <w:sz w:val="28"/>
          <w:szCs w:val="28"/>
          <w:rtl/>
        </w:rPr>
        <w:t>.</w:t>
      </w:r>
    </w:p>
    <w:p w:rsidR="00701EFF" w:rsidRPr="00BA3992" w:rsidRDefault="00701EFF" w:rsidP="00701EFF">
      <w:pPr>
        <w:pStyle w:val="aa"/>
        <w:ind w:firstLine="720"/>
        <w:jc w:val="both"/>
        <w:rPr>
          <w:rFonts w:ascii="Simplified Arabic" w:hAnsi="Simplified Arabic" w:cs="Simplified Arabic"/>
          <w:sz w:val="28"/>
          <w:szCs w:val="28"/>
          <w:rtl/>
        </w:rPr>
      </w:pPr>
      <w:r w:rsidRPr="00BA3992">
        <w:rPr>
          <w:rFonts w:ascii="Simplified Arabic" w:hAnsi="Simplified Arabic" w:cs="Simplified Arabic"/>
          <w:sz w:val="28"/>
          <w:szCs w:val="28"/>
          <w:rtl/>
        </w:rPr>
        <w:t>وقد وافقه المبرّد "285 هـ"</w:t>
      </w:r>
      <w:r>
        <w:rPr>
          <w:rFonts w:ascii="Simplified Arabic" w:hAnsi="Simplified Arabic" w:cs="Simplified Arabic" w:hint="cs"/>
          <w:sz w:val="28"/>
          <w:szCs w:val="28"/>
          <w:rtl/>
        </w:rPr>
        <w:t xml:space="preserve"> </w:t>
      </w:r>
      <w:r w:rsidRPr="00BA3992">
        <w:rPr>
          <w:rFonts w:ascii="Simplified Arabic" w:hAnsi="Simplified Arabic" w:cs="Simplified Arabic"/>
          <w:sz w:val="28"/>
          <w:szCs w:val="28"/>
          <w:rtl/>
        </w:rPr>
        <w:t>في ذلك</w:t>
      </w:r>
      <w:sdt>
        <w:sdtPr>
          <w:rPr>
            <w:rFonts w:ascii="Simplified Arabic" w:hAnsi="Simplified Arabic" w:cs="Simplified Arabic"/>
            <w:sz w:val="28"/>
            <w:szCs w:val="28"/>
            <w:rtl/>
          </w:rPr>
          <w:id w:val="1188482989"/>
          <w:citation/>
        </w:sdtPr>
        <w:sdtEndPr/>
        <w:sdtContent>
          <w:r>
            <w:rPr>
              <w:rFonts w:ascii="Simplified Arabic" w:hAnsi="Simplified Arabic" w:cs="Simplified Arabic"/>
              <w:sz w:val="28"/>
              <w:szCs w:val="28"/>
              <w:rtl/>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المدت \</w:instrText>
          </w:r>
          <w:r>
            <w:rPr>
              <w:rFonts w:ascii="Simplified Arabic" w:hAnsi="Simplified Arabic" w:cs="Simplified Arabic"/>
              <w:sz w:val="28"/>
              <w:szCs w:val="28"/>
              <w:lang w:bidi="ar-IQ"/>
            </w:rPr>
            <w:instrText>p "3/ 225"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rPr>
            <w:fldChar w:fldCharType="separate"/>
          </w:r>
          <w:r>
            <w:rPr>
              <w:rFonts w:ascii="Simplified Arabic" w:hAnsi="Simplified Arabic" w:cs="Simplified Arabic"/>
              <w:noProof/>
              <w:sz w:val="28"/>
              <w:szCs w:val="28"/>
              <w:rtl/>
            </w:rPr>
            <w:t xml:space="preserve"> </w:t>
          </w:r>
          <w:r w:rsidRPr="00A33DAB">
            <w:rPr>
              <w:rFonts w:ascii="Simplified Arabic" w:hAnsi="Simplified Arabic" w:cs="Simplified Arabic" w:hint="cs"/>
              <w:noProof/>
              <w:sz w:val="28"/>
              <w:szCs w:val="28"/>
              <w:rtl/>
            </w:rPr>
            <w:t>(المبرّد، د. ت، صفحة 3/ 225)</w:t>
          </w:r>
          <w:r>
            <w:rPr>
              <w:rFonts w:ascii="Simplified Arabic" w:hAnsi="Simplified Arabic" w:cs="Simplified Arabic"/>
              <w:sz w:val="28"/>
              <w:szCs w:val="28"/>
              <w:rtl/>
            </w:rPr>
            <w:fldChar w:fldCharType="end"/>
          </w:r>
        </w:sdtContent>
      </w:sdt>
      <w:r w:rsidRPr="00BA3992">
        <w:rPr>
          <w:rFonts w:ascii="Simplified Arabic" w:hAnsi="Simplified Arabic" w:cs="Simplified Arabic"/>
          <w:sz w:val="28"/>
          <w:szCs w:val="28"/>
          <w:rtl/>
        </w:rPr>
        <w:t>، واختاره أبو عليّ الفارسيّ ودفع ما سواه، وذكر أنّ المثل في الآية بمعنى الشبه، وتعلّق قوله: {</w:t>
      </w:r>
      <w:r w:rsidRPr="00BA3992">
        <w:rPr>
          <w:rFonts w:ascii="Simplified Arabic" w:hAnsi="Simplified Arabic" w:cs="Simplified Arabic"/>
          <w:b/>
          <w:bCs/>
          <w:sz w:val="28"/>
          <w:szCs w:val="28"/>
          <w:rtl/>
        </w:rPr>
        <w:t>تَجْرِي مِنْ تَحْتِهَا الْأَنْهَارُ</w:t>
      </w:r>
      <w:r w:rsidRPr="00BA3992">
        <w:rPr>
          <w:rFonts w:ascii="Simplified Arabic" w:hAnsi="Simplified Arabic" w:cs="Simplified Arabic"/>
          <w:sz w:val="28"/>
          <w:szCs w:val="28"/>
          <w:rtl/>
        </w:rPr>
        <w:t>} بما قبله على وجه التفسير له، كما أن قوله: {</w:t>
      </w:r>
      <w:r w:rsidRPr="00BA3992">
        <w:rPr>
          <w:rFonts w:ascii="Simplified Arabic" w:hAnsi="Simplified Arabic" w:cs="Simplified Arabic"/>
          <w:b/>
          <w:bCs/>
          <w:sz w:val="28"/>
          <w:szCs w:val="28"/>
          <w:rtl/>
        </w:rPr>
        <w:t>خَلَقَهُ مِنْ تُرَابٍ</w:t>
      </w:r>
      <w:r w:rsidRPr="00BA3992">
        <w:rPr>
          <w:rFonts w:ascii="Simplified Arabic" w:hAnsi="Simplified Arabic" w:cs="Simplified Arabic"/>
          <w:sz w:val="28"/>
          <w:szCs w:val="28"/>
          <w:rtl/>
        </w:rPr>
        <w:t>} بعد قوله: {</w:t>
      </w:r>
      <w:r w:rsidRPr="00BA3992">
        <w:rPr>
          <w:rFonts w:ascii="Simplified Arabic" w:hAnsi="Simplified Arabic" w:cs="Simplified Arabic"/>
          <w:b/>
          <w:bCs/>
          <w:sz w:val="28"/>
          <w:szCs w:val="28"/>
          <w:rtl/>
        </w:rPr>
        <w:t>إِنَّ مَثَلَ عِيسَى عِنْدَ اللَّهِ كَمَثَلِ آدَمَ</w:t>
      </w:r>
      <w:r w:rsidRPr="00BA3992">
        <w:rPr>
          <w:rFonts w:ascii="Simplified Arabic" w:hAnsi="Simplified Arabic" w:cs="Simplified Arabic"/>
          <w:sz w:val="28"/>
          <w:szCs w:val="28"/>
          <w:rtl/>
        </w:rPr>
        <w:t>} [آل عمران: 59] تفسير للمثل، كذلك {</w:t>
      </w:r>
      <w:r w:rsidRPr="00BA3992">
        <w:rPr>
          <w:rFonts w:ascii="Simplified Arabic" w:hAnsi="Simplified Arabic" w:cs="Simplified Arabic"/>
          <w:b/>
          <w:bCs/>
          <w:sz w:val="28"/>
          <w:szCs w:val="28"/>
          <w:rtl/>
        </w:rPr>
        <w:t>فِيهَا أَنْهَارٌ</w:t>
      </w:r>
      <w:r w:rsidRPr="00BA3992">
        <w:rPr>
          <w:rFonts w:ascii="Simplified Arabic" w:hAnsi="Simplified Arabic" w:cs="Simplified Arabic"/>
          <w:sz w:val="28"/>
          <w:szCs w:val="28"/>
          <w:rtl/>
        </w:rPr>
        <w:t>} و{</w:t>
      </w:r>
      <w:r w:rsidRPr="00BA3992">
        <w:rPr>
          <w:rFonts w:ascii="Simplified Arabic" w:hAnsi="Simplified Arabic" w:cs="Simplified Arabic"/>
          <w:b/>
          <w:bCs/>
          <w:sz w:val="28"/>
          <w:szCs w:val="28"/>
          <w:rtl/>
        </w:rPr>
        <w:t>تَجْرِي مِنْ تَحْتِهَا الْأَنْهَارُ</w:t>
      </w:r>
      <w:r w:rsidRPr="00BA3992">
        <w:rPr>
          <w:rFonts w:ascii="Simplified Arabic" w:hAnsi="Simplified Arabic" w:cs="Simplified Arabic"/>
          <w:sz w:val="28"/>
          <w:szCs w:val="28"/>
          <w:rtl/>
        </w:rPr>
        <w:t>} تفسير للمثل</w:t>
      </w:r>
      <w:sdt>
        <w:sdtPr>
          <w:rPr>
            <w:rFonts w:ascii="Simplified Arabic" w:hAnsi="Simplified Arabic" w:cs="Simplified Arabic" w:hint="cs"/>
            <w:sz w:val="28"/>
            <w:szCs w:val="28"/>
            <w:rtl/>
          </w:rPr>
          <w:id w:val="-599030886"/>
          <w:citation/>
        </w:sdtPr>
        <w:sdtEndPr/>
        <w:sdtContent>
          <w:r>
            <w:rPr>
              <w:rFonts w:ascii="Simplified Arabic" w:hAnsi="Simplified Arabic" w:cs="Simplified Arabic"/>
              <w:sz w:val="28"/>
              <w:szCs w:val="28"/>
              <w:rtl/>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الف3م \</w:instrText>
          </w:r>
          <w:r>
            <w:rPr>
              <w:rFonts w:ascii="Simplified Arabic" w:hAnsi="Simplified Arabic" w:cs="Simplified Arabic"/>
              <w:sz w:val="28"/>
              <w:szCs w:val="28"/>
              <w:lang w:bidi="ar-IQ"/>
            </w:rPr>
            <w:instrText>p "2/ 343-351"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rPr>
            <w:fldChar w:fldCharType="separate"/>
          </w:r>
          <w:r>
            <w:rPr>
              <w:rFonts w:ascii="Simplified Arabic" w:hAnsi="Simplified Arabic" w:cs="Simplified Arabic"/>
              <w:noProof/>
              <w:sz w:val="28"/>
              <w:szCs w:val="28"/>
              <w:rtl/>
            </w:rPr>
            <w:t xml:space="preserve"> </w:t>
          </w:r>
          <w:r w:rsidRPr="00A33DAB">
            <w:rPr>
              <w:rFonts w:ascii="Simplified Arabic" w:hAnsi="Simplified Arabic" w:cs="Simplified Arabic" w:hint="cs"/>
              <w:noProof/>
              <w:sz w:val="28"/>
              <w:szCs w:val="28"/>
              <w:rtl/>
            </w:rPr>
            <w:t>(الفارسيّ، الإغفال، 2003م، الصفحات 2/ 343-351)</w:t>
          </w:r>
          <w:r>
            <w:rPr>
              <w:rFonts w:ascii="Simplified Arabic" w:hAnsi="Simplified Arabic" w:cs="Simplified Arabic"/>
              <w:sz w:val="28"/>
              <w:szCs w:val="28"/>
              <w:rtl/>
            </w:rPr>
            <w:fldChar w:fldCharType="end"/>
          </w:r>
        </w:sdtContent>
      </w:sdt>
      <w:r>
        <w:rPr>
          <w:rFonts w:ascii="Simplified Arabic" w:hAnsi="Simplified Arabic" w:cs="Simplified Arabic"/>
          <w:sz w:val="28"/>
          <w:szCs w:val="28"/>
          <w:rtl/>
        </w:rPr>
        <w:t>، وعليه</w:t>
      </w:r>
      <w:r w:rsidRPr="00BA3992">
        <w:rPr>
          <w:rFonts w:ascii="Simplified Arabic" w:hAnsi="Simplified Arabic" w:cs="Simplified Arabic"/>
          <w:sz w:val="28"/>
          <w:szCs w:val="28"/>
          <w:rtl/>
        </w:rPr>
        <w:t xml:space="preserve"> فجملة "تجري" هنا جملة تفسيريّة.</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أمّا إعراب الفعل "تجري" في محلّ رفع خبر، فهو على رأي الخليل، نصّ على ذلك القرطبي قائلًا: ((قال الخليل: ارتفع بالابتداء وخبره {</w:t>
      </w:r>
      <w:r w:rsidRPr="00BA3992">
        <w:rPr>
          <w:rFonts w:ascii="Simplified Arabic" w:hAnsi="Simplified Arabic" w:cs="Simplified Arabic"/>
          <w:b/>
          <w:bCs/>
          <w:sz w:val="28"/>
          <w:szCs w:val="28"/>
          <w:rtl/>
          <w:lang w:bidi="ar-IQ"/>
        </w:rPr>
        <w:t>تَجْرِي مِنْ تَحْتِهَا الْأَنْهارُ</w:t>
      </w:r>
      <w:r w:rsidRPr="00BA3992">
        <w:rPr>
          <w:rFonts w:ascii="Simplified Arabic" w:hAnsi="Simplified Arabic" w:cs="Simplified Arabic"/>
          <w:sz w:val="28"/>
          <w:szCs w:val="28"/>
          <w:rtl/>
          <w:lang w:bidi="ar-IQ"/>
        </w:rPr>
        <w:t>}، أي: "صفة الجنة التي وُعِد المتّقون تجري من تحتها الأنهار"، كقولك: "قولي يقوم زيد"، فـ"قولي" مبتدأ، و"يقوم زيد" خبره، والمثل بمعنى الصفة موجود، قال الله – تعالى-: {</w:t>
      </w:r>
      <w:r w:rsidRPr="00BA3992">
        <w:rPr>
          <w:rFonts w:ascii="Simplified Arabic" w:hAnsi="Simplified Arabic" w:cs="Simplified Arabic"/>
          <w:b/>
          <w:bCs/>
          <w:sz w:val="28"/>
          <w:szCs w:val="28"/>
          <w:rtl/>
          <w:lang w:bidi="ar-IQ"/>
        </w:rPr>
        <w:t>ذلِكَ مَثَلُهُمْ فِي التَّوْراةِ وَمَثَلُهُمْ فِي الْإِنْجِيلِ</w:t>
      </w:r>
      <w:r w:rsidRPr="00BA3992">
        <w:rPr>
          <w:rFonts w:ascii="Simplified Arabic" w:hAnsi="Simplified Arabic" w:cs="Simplified Arabic"/>
          <w:sz w:val="28"/>
          <w:szCs w:val="28"/>
          <w:rtl/>
          <w:lang w:bidi="ar-IQ"/>
        </w:rPr>
        <w:t>} [الفتح: 29] وقال: {</w:t>
      </w:r>
      <w:r w:rsidRPr="00BA3992">
        <w:rPr>
          <w:rFonts w:ascii="Simplified Arabic" w:hAnsi="Simplified Arabic" w:cs="Simplified Arabic"/>
          <w:b/>
          <w:bCs/>
          <w:sz w:val="28"/>
          <w:szCs w:val="28"/>
          <w:rtl/>
          <w:lang w:bidi="ar-IQ"/>
        </w:rPr>
        <w:t>وَلِلَّهِ الْمَثَلُ الْأَعْلى</w:t>
      </w:r>
      <w:r w:rsidRPr="00BA3992">
        <w:rPr>
          <w:rFonts w:ascii="Simplified Arabic" w:hAnsi="Simplified Arabic" w:cs="Simplified Arabic"/>
          <w:sz w:val="28"/>
          <w:szCs w:val="28"/>
          <w:rtl/>
          <w:lang w:bidi="ar-IQ"/>
        </w:rPr>
        <w:t>} [النحل: 60]، أي: الصفة العليا))</w:t>
      </w:r>
      <w:sdt>
        <w:sdtPr>
          <w:rPr>
            <w:rFonts w:ascii="Simplified Arabic" w:hAnsi="Simplified Arabic" w:cs="Simplified Arabic"/>
            <w:sz w:val="28"/>
            <w:szCs w:val="28"/>
            <w:rtl/>
            <w:lang w:bidi="ar-IQ"/>
          </w:rPr>
          <w:id w:val="1691328845"/>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الق4م \</w:instrText>
          </w:r>
          <w:r>
            <w:rPr>
              <w:rFonts w:ascii="Simplified Arabic" w:hAnsi="Simplified Arabic" w:cs="Simplified Arabic"/>
              <w:sz w:val="28"/>
              <w:szCs w:val="28"/>
              <w:lang w:bidi="ar-IQ"/>
            </w:rPr>
            <w:instrText>p "9/ 324"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A33DAB">
            <w:rPr>
              <w:rFonts w:ascii="Simplified Arabic" w:hAnsi="Simplified Arabic" w:cs="Simplified Arabic" w:hint="cs"/>
              <w:noProof/>
              <w:sz w:val="28"/>
              <w:szCs w:val="28"/>
              <w:rtl/>
              <w:lang w:bidi="ar-IQ"/>
            </w:rPr>
            <w:t>(القرطبيّ، 1964م، صفحة 9/ 324)</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276485609"/>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الشهـ \</w:instrText>
          </w:r>
          <w:r>
            <w:rPr>
              <w:rFonts w:ascii="Simplified Arabic" w:hAnsi="Simplified Arabic" w:cs="Simplified Arabic"/>
              <w:sz w:val="28"/>
              <w:szCs w:val="28"/>
              <w:lang w:bidi="ar-IQ"/>
            </w:rPr>
            <w:instrText>p "3/ 102"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A33DAB">
            <w:rPr>
              <w:rFonts w:ascii="Simplified Arabic" w:hAnsi="Simplified Arabic" w:cs="Simplified Arabic" w:hint="cs"/>
              <w:noProof/>
              <w:sz w:val="28"/>
              <w:szCs w:val="28"/>
              <w:rtl/>
              <w:lang w:bidi="ar-IQ"/>
            </w:rPr>
            <w:t>(الشوكانيّ، 1414هـ، صفحة 3/ 102)</w:t>
          </w:r>
          <w:r>
            <w:rPr>
              <w:rFonts w:ascii="Simplified Arabic" w:hAnsi="Simplified Arabic" w:cs="Simplified Arabic"/>
              <w:sz w:val="28"/>
              <w:szCs w:val="28"/>
              <w:rtl/>
              <w:lang w:bidi="ar-IQ"/>
            </w:rPr>
            <w:fldChar w:fldCharType="end"/>
          </w:r>
        </w:sdtContent>
      </w:sdt>
      <w:r>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وقد اختاره الفرّاء "207 هـ"، وقال: ((قوله: {‌</w:t>
      </w:r>
      <w:r w:rsidRPr="00BA3992">
        <w:rPr>
          <w:rFonts w:ascii="Simplified Arabic" w:hAnsi="Simplified Arabic" w:cs="Simplified Arabic"/>
          <w:b/>
          <w:bCs/>
          <w:sz w:val="28"/>
          <w:szCs w:val="28"/>
          <w:rtl/>
          <w:lang w:bidi="ar-IQ"/>
        </w:rPr>
        <w:t>مَثَلُ ‌الْجَنَّةِ الَّتِي وُعِدَ الْمُتَّقُونَ</w:t>
      </w:r>
      <w:r w:rsidRPr="00BA3992">
        <w:rPr>
          <w:rFonts w:ascii="Simplified Arabic" w:hAnsi="Simplified Arabic" w:cs="Simplified Arabic"/>
          <w:sz w:val="28"/>
          <w:szCs w:val="28"/>
          <w:rtl/>
          <w:lang w:bidi="ar-IQ"/>
        </w:rPr>
        <w:t>} يقول: صفات الجنة... وقوله: {</w:t>
      </w:r>
      <w:r w:rsidRPr="00BA3992">
        <w:rPr>
          <w:rFonts w:ascii="Simplified Arabic" w:hAnsi="Simplified Arabic" w:cs="Simplified Arabic"/>
          <w:b/>
          <w:bCs/>
          <w:sz w:val="28"/>
          <w:szCs w:val="28"/>
          <w:rtl/>
          <w:lang w:bidi="ar-IQ"/>
        </w:rPr>
        <w:t>تَجْرِي مِنْ تَحْتِهَا الْأَنْهارُ</w:t>
      </w:r>
      <w:r w:rsidRPr="00BA3992">
        <w:rPr>
          <w:rFonts w:ascii="Simplified Arabic" w:hAnsi="Simplified Arabic" w:cs="Simplified Arabic"/>
          <w:sz w:val="28"/>
          <w:szCs w:val="28"/>
          <w:rtl/>
          <w:lang w:bidi="ar-IQ"/>
        </w:rPr>
        <w:t>} هو الرافع))</w:t>
      </w:r>
      <w:sdt>
        <w:sdtPr>
          <w:rPr>
            <w:rFonts w:ascii="Simplified Arabic" w:hAnsi="Simplified Arabic" w:cs="Simplified Arabic"/>
            <w:sz w:val="28"/>
            <w:szCs w:val="28"/>
            <w:rtl/>
            <w:lang w:bidi="ar-IQ"/>
          </w:rPr>
          <w:id w:val="-420181066"/>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الفدت1 \</w:instrText>
          </w:r>
          <w:r>
            <w:rPr>
              <w:rFonts w:ascii="Simplified Arabic" w:hAnsi="Simplified Arabic" w:cs="Simplified Arabic"/>
              <w:sz w:val="28"/>
              <w:szCs w:val="28"/>
              <w:lang w:bidi="ar-IQ"/>
            </w:rPr>
            <w:instrText>p "2/ 65"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8C2CC7">
            <w:rPr>
              <w:rFonts w:ascii="Simplified Arabic" w:hAnsi="Simplified Arabic" w:cs="Simplified Arabic" w:hint="cs"/>
              <w:noProof/>
              <w:sz w:val="28"/>
              <w:szCs w:val="28"/>
              <w:rtl/>
              <w:lang w:bidi="ar-IQ"/>
            </w:rPr>
            <w:t>(الفرّاء، د. ت، صفحة 2/ 65)</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lastRenderedPageBreak/>
        <w:t>وقد خطّأ المبرّد من فسّر المثل بالصفة؛ ((لأنّ "مثل" لَا يوضع في موضع صفة إنّما يُقال: "صفة زيد أنّه ظريف، وأنّه عاقل" ويُقال: "مثل زيد مثل فلان" وإنّما المثل مأخوذ من المثال والحذو، والصفة تحلية ونعت))</w:t>
      </w:r>
      <w:sdt>
        <w:sdtPr>
          <w:rPr>
            <w:rFonts w:ascii="Simplified Arabic" w:hAnsi="Simplified Arabic" w:cs="Simplified Arabic"/>
            <w:sz w:val="28"/>
            <w:szCs w:val="28"/>
            <w:rtl/>
            <w:lang w:bidi="ar-IQ"/>
          </w:rPr>
          <w:id w:val="974568086"/>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المدت \</w:instrText>
          </w:r>
          <w:r>
            <w:rPr>
              <w:rFonts w:ascii="Simplified Arabic" w:hAnsi="Simplified Arabic" w:cs="Simplified Arabic"/>
              <w:sz w:val="28"/>
              <w:szCs w:val="28"/>
              <w:lang w:bidi="ar-IQ"/>
            </w:rPr>
            <w:instrText>p "3/ 225"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8C2CC7">
            <w:rPr>
              <w:rFonts w:ascii="Simplified Arabic" w:hAnsi="Simplified Arabic" w:cs="Simplified Arabic" w:hint="cs"/>
              <w:noProof/>
              <w:sz w:val="28"/>
              <w:szCs w:val="28"/>
              <w:rtl/>
              <w:lang w:bidi="ar-IQ"/>
            </w:rPr>
            <w:t>(المبرّد، د. ت، صفحة 3/ 225)</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 xml:space="preserve"> وأنكره أبو عليّ الفارسيّ، معتمدًا على الدلالة اللغويّة أيضًا، فيذكر أنّ قولهم: ((معنى "مثل الجنة": صفة الجنة، غيرُ مستقيم عندنا، ودلالة اللّغة ترُدُّ قولهم وتدفعه، ولا يقدرون أن يُوجِدُونا أنّ معنى "مثل" في اللّغة "صفة"، إنّما معنى المثل الشَّبَه، يدلّك على ذلك أنّ معناه معنى جَرْيِهِ مَجْراه في مواضعه </w:t>
      </w:r>
      <w:proofErr w:type="spellStart"/>
      <w:r w:rsidRPr="00BA3992">
        <w:rPr>
          <w:rFonts w:ascii="Simplified Arabic" w:hAnsi="Simplified Arabic" w:cs="Simplified Arabic"/>
          <w:sz w:val="28"/>
          <w:szCs w:val="28"/>
          <w:rtl/>
          <w:lang w:bidi="ar-IQ"/>
        </w:rPr>
        <w:t>ومتصرّفاته</w:t>
      </w:r>
      <w:proofErr w:type="spellEnd"/>
      <w:r w:rsidRPr="00BA3992">
        <w:rPr>
          <w:rFonts w:ascii="Simplified Arabic" w:hAnsi="Simplified Arabic" w:cs="Simplified Arabic"/>
          <w:sz w:val="28"/>
          <w:szCs w:val="28"/>
          <w:rtl/>
          <w:lang w:bidi="ar-IQ"/>
        </w:rPr>
        <w:t>))</w:t>
      </w:r>
      <w:sdt>
        <w:sdtPr>
          <w:rPr>
            <w:rFonts w:ascii="Simplified Arabic" w:hAnsi="Simplified Arabic" w:cs="Simplified Arabic"/>
            <w:sz w:val="28"/>
            <w:szCs w:val="28"/>
            <w:rtl/>
            <w:lang w:bidi="ar-IQ"/>
          </w:rPr>
          <w:id w:val="343524412"/>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الف3م \</w:instrText>
          </w:r>
          <w:r>
            <w:rPr>
              <w:rFonts w:ascii="Simplified Arabic" w:hAnsi="Simplified Arabic" w:cs="Simplified Arabic"/>
              <w:sz w:val="28"/>
              <w:szCs w:val="28"/>
              <w:lang w:bidi="ar-IQ"/>
            </w:rPr>
            <w:instrText>p "2/ 343"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8C2CC7">
            <w:rPr>
              <w:rFonts w:ascii="Simplified Arabic" w:hAnsi="Simplified Arabic" w:cs="Simplified Arabic" w:hint="cs"/>
              <w:noProof/>
              <w:sz w:val="28"/>
              <w:szCs w:val="28"/>
              <w:rtl/>
              <w:lang w:bidi="ar-IQ"/>
            </w:rPr>
            <w:t>(الفارسيّ، الإغفال، 2003م، صفحة 2/ 343)</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 xml:space="preserve">وكذلك تابعهما أبو حيّان في ردّ هذا الوجه، لكن ليس من جهة المعنى بل من جهة الصناعة النحويّة، مشيرًا إلى أنّه لا يصحّ أن يكون "تجري" في محلّ رفع خبر عن الصفة، وإنّما </w:t>
      </w:r>
      <w:proofErr w:type="spellStart"/>
      <w:r w:rsidRPr="00BA3992">
        <w:rPr>
          <w:rFonts w:ascii="Simplified Arabic" w:hAnsi="Simplified Arabic" w:cs="Simplified Arabic"/>
          <w:sz w:val="28"/>
          <w:szCs w:val="28"/>
          <w:rtl/>
          <w:lang w:bidi="ar-IQ"/>
        </w:rPr>
        <w:t>يتأوّل</w:t>
      </w:r>
      <w:proofErr w:type="spellEnd"/>
      <w:r w:rsidRPr="00BA3992">
        <w:rPr>
          <w:rFonts w:ascii="Simplified Arabic" w:hAnsi="Simplified Arabic" w:cs="Simplified Arabic"/>
          <w:sz w:val="28"/>
          <w:szCs w:val="28"/>
          <w:rtl/>
          <w:lang w:bidi="ar-IQ"/>
        </w:rPr>
        <w:t xml:space="preserve"> "تجري" على إسقاط "أن" ورفع الفعل</w:t>
      </w:r>
      <w:sdt>
        <w:sdtPr>
          <w:rPr>
            <w:rFonts w:ascii="Simplified Arabic" w:hAnsi="Simplified Arabic" w:cs="Simplified Arabic"/>
            <w:sz w:val="28"/>
            <w:szCs w:val="28"/>
            <w:rtl/>
            <w:lang w:bidi="ar-IQ"/>
          </w:rPr>
          <w:id w:val="498705129"/>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الأهـ \</w:instrText>
          </w:r>
          <w:r>
            <w:rPr>
              <w:rFonts w:ascii="Simplified Arabic" w:hAnsi="Simplified Arabic" w:cs="Simplified Arabic"/>
              <w:sz w:val="28"/>
              <w:szCs w:val="28"/>
              <w:lang w:bidi="ar-IQ"/>
            </w:rPr>
            <w:instrText>p "6/ 395"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8C2CC7">
            <w:rPr>
              <w:rFonts w:ascii="Simplified Arabic" w:hAnsi="Simplified Arabic" w:cs="Simplified Arabic" w:hint="cs"/>
              <w:noProof/>
              <w:sz w:val="28"/>
              <w:szCs w:val="28"/>
              <w:rtl/>
              <w:lang w:bidi="ar-IQ"/>
            </w:rPr>
            <w:t>(الأندلسيّ، 1420هـ، صفحة 6/ 395)</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أمّا الوجه الثالث، فهو قول الزجّاج "311 هـ"، إذ جعل الفعل "تجري" صفةً لخبر محذوف، وتقدير ذلك: "مَثَلُ الجنةِ التي وُعِدَ المتَّقونَ" جنةٌ "تَجري من تحتِها الأنهارُ"</w:t>
      </w:r>
      <w:sdt>
        <w:sdtPr>
          <w:rPr>
            <w:rFonts w:ascii="Simplified Arabic" w:hAnsi="Simplified Arabic" w:cs="Simplified Arabic"/>
            <w:sz w:val="28"/>
            <w:szCs w:val="28"/>
            <w:rtl/>
            <w:lang w:bidi="ar-IQ"/>
          </w:rPr>
          <w:id w:val="-1052848782"/>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الز8م \</w:instrText>
          </w:r>
          <w:r>
            <w:rPr>
              <w:rFonts w:ascii="Simplified Arabic" w:hAnsi="Simplified Arabic" w:cs="Simplified Arabic"/>
              <w:sz w:val="28"/>
              <w:szCs w:val="28"/>
              <w:lang w:bidi="ar-IQ"/>
            </w:rPr>
            <w:instrText>p "3/ 150"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8C2CC7">
            <w:rPr>
              <w:rFonts w:ascii="Simplified Arabic" w:hAnsi="Simplified Arabic" w:cs="Simplified Arabic" w:hint="cs"/>
              <w:noProof/>
              <w:sz w:val="28"/>
              <w:szCs w:val="28"/>
              <w:rtl/>
              <w:lang w:bidi="ar-IQ"/>
            </w:rPr>
            <w:t>(الزجّاج، 1988م، صفحة 3/ 150)</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وفي هذا الوجه ضعف؛ لحذف الموصوف وإقامة الصفة مقامه وهي فعل</w:t>
      </w:r>
      <w:sdt>
        <w:sdtPr>
          <w:rPr>
            <w:rFonts w:ascii="Simplified Arabic" w:hAnsi="Simplified Arabic" w:cs="Simplified Arabic"/>
            <w:sz w:val="28"/>
            <w:szCs w:val="28"/>
            <w:rtl/>
            <w:lang w:bidi="ar-IQ"/>
          </w:rPr>
          <w:id w:val="1919352699"/>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الكدت1 \</w:instrText>
          </w:r>
          <w:r>
            <w:rPr>
              <w:rFonts w:ascii="Simplified Arabic" w:hAnsi="Simplified Arabic" w:cs="Simplified Arabic"/>
              <w:sz w:val="28"/>
              <w:szCs w:val="28"/>
              <w:lang w:bidi="ar-IQ"/>
            </w:rPr>
            <w:instrText>p "2/ 1105"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8C2CC7">
            <w:rPr>
              <w:rFonts w:ascii="Simplified Arabic" w:hAnsi="Simplified Arabic" w:cs="Simplified Arabic" w:hint="cs"/>
              <w:noProof/>
              <w:sz w:val="28"/>
              <w:szCs w:val="28"/>
              <w:rtl/>
              <w:lang w:bidi="ar-IQ"/>
            </w:rPr>
            <w:t>(الكرمانيّ، د. ت، صفحة 2/ 1105)</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وكذلك أنكره أبو عليّ الفارسيّ، بأنّ المعنى غير مستقيم أيضًا؛ لأنّ المثل لا يخلو من أن يكون الصفة أو الشبه، وفي كلا الوجهين لا يصحّ ما قاله؛ لأنّه إذا كان بمعنى الصفة لم يصحّ، لأنّك إذا قلت: صفة الجنة جنة، فجعلت الجنة خبرا لم يستقم ذلك، لأنّ الجنة لا تكون الصفة، وكذلك أيضًا شبه الجنة جنة، ألا ترى أن الشبه عبارة عن المماثلة التي بين المتماثلين، وهو حدث، والجنة غير حدث، فلا يكون الأول الثاني</w:t>
      </w:r>
      <w:sdt>
        <w:sdtPr>
          <w:rPr>
            <w:rFonts w:ascii="Simplified Arabic" w:hAnsi="Simplified Arabic" w:cs="Simplified Arabic"/>
            <w:sz w:val="28"/>
            <w:szCs w:val="28"/>
            <w:rtl/>
            <w:lang w:bidi="ar-IQ"/>
          </w:rPr>
          <w:id w:val="1750470789"/>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الف3م \</w:instrText>
          </w:r>
          <w:r>
            <w:rPr>
              <w:rFonts w:ascii="Simplified Arabic" w:hAnsi="Simplified Arabic" w:cs="Simplified Arabic"/>
              <w:sz w:val="28"/>
              <w:szCs w:val="28"/>
              <w:lang w:bidi="ar-IQ"/>
            </w:rPr>
            <w:instrText>p "2/ 351"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8C2CC7">
            <w:rPr>
              <w:rFonts w:ascii="Simplified Arabic" w:hAnsi="Simplified Arabic" w:cs="Simplified Arabic" w:hint="cs"/>
              <w:noProof/>
              <w:sz w:val="28"/>
              <w:szCs w:val="28"/>
              <w:rtl/>
              <w:lang w:bidi="ar-IQ"/>
            </w:rPr>
            <w:t>(الفارسيّ، الإغفال، 2003م، صفحة 2/ 351)</w:t>
          </w:r>
          <w:r>
            <w:rPr>
              <w:rFonts w:ascii="Simplified Arabic" w:hAnsi="Simplified Arabic" w:cs="Simplified Arabic"/>
              <w:sz w:val="28"/>
              <w:szCs w:val="28"/>
              <w:rtl/>
              <w:lang w:bidi="ar-IQ"/>
            </w:rPr>
            <w:fldChar w:fldCharType="end"/>
          </w:r>
        </w:sdtContent>
      </w:sdt>
      <w:sdt>
        <w:sdtPr>
          <w:rPr>
            <w:rFonts w:ascii="Simplified Arabic" w:hAnsi="Simplified Arabic" w:cs="Simplified Arabic"/>
            <w:sz w:val="28"/>
            <w:szCs w:val="28"/>
            <w:rtl/>
            <w:lang w:bidi="ar-IQ"/>
          </w:rPr>
          <w:id w:val="103241017"/>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الق4م \</w:instrText>
          </w:r>
          <w:r>
            <w:rPr>
              <w:rFonts w:ascii="Simplified Arabic" w:hAnsi="Simplified Arabic" w:cs="Simplified Arabic"/>
              <w:sz w:val="28"/>
              <w:szCs w:val="28"/>
              <w:lang w:bidi="ar-IQ"/>
            </w:rPr>
            <w:instrText>p "9/ 325"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8C2CC7">
            <w:rPr>
              <w:rFonts w:ascii="Simplified Arabic" w:hAnsi="Simplified Arabic" w:cs="Simplified Arabic" w:hint="cs"/>
              <w:noProof/>
              <w:sz w:val="28"/>
              <w:szCs w:val="28"/>
              <w:rtl/>
              <w:lang w:bidi="ar-IQ"/>
            </w:rPr>
            <w:t>(القرطبيّ، 1964م، صفحة 9/ 325)</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الوجه الرابع نسبه الواحديّ، والكرماني "505 هـ"، والقرطبيّ إلى الفرّاء، ونصّ ذلك ((ذهب قوم إلى أنّ المثل دخل توكيدًا للكلام، والمعنى: "الجنة التي وعد المتّقون تجري من تحتها الأنهار"، فأكّد الكلام بالمثل، كقوله – تعالى-: {</w:t>
      </w:r>
      <w:r w:rsidRPr="00BA3992">
        <w:rPr>
          <w:rFonts w:ascii="Simplified Arabic" w:hAnsi="Simplified Arabic" w:cs="Simplified Arabic"/>
          <w:b/>
          <w:bCs/>
          <w:sz w:val="28"/>
          <w:szCs w:val="28"/>
          <w:rtl/>
          <w:lang w:bidi="ar-IQ"/>
        </w:rPr>
        <w:t>لَيْسَ كَمِثْلِهِ شَيْءٌ</w:t>
      </w:r>
      <w:r w:rsidRPr="00BA3992">
        <w:rPr>
          <w:rFonts w:ascii="Simplified Arabic" w:hAnsi="Simplified Arabic" w:cs="Simplified Arabic"/>
          <w:sz w:val="28"/>
          <w:szCs w:val="28"/>
          <w:rtl/>
          <w:lang w:bidi="ar-IQ"/>
        </w:rPr>
        <w:t xml:space="preserve">} [الشورى: 11] أي: </w:t>
      </w:r>
      <w:proofErr w:type="spellStart"/>
      <w:r w:rsidRPr="00BA3992">
        <w:rPr>
          <w:rFonts w:ascii="Simplified Arabic" w:hAnsi="Simplified Arabic" w:cs="Simplified Arabic"/>
          <w:sz w:val="28"/>
          <w:szCs w:val="28"/>
          <w:rtl/>
          <w:lang w:bidi="ar-IQ"/>
        </w:rPr>
        <w:t>كهو</w:t>
      </w:r>
      <w:proofErr w:type="spellEnd"/>
      <w:r w:rsidRPr="00BA3992">
        <w:rPr>
          <w:rFonts w:ascii="Simplified Arabic" w:hAnsi="Simplified Arabic" w:cs="Simplified Arabic"/>
          <w:sz w:val="28"/>
          <w:szCs w:val="28"/>
          <w:rtl/>
          <w:lang w:bidi="ar-IQ"/>
        </w:rPr>
        <w:t>، وعلى هذا المثلُ يكون لغوًا وزيادة كما تقول في الفصل في قوله: {</w:t>
      </w:r>
      <w:r w:rsidRPr="00BA3992">
        <w:rPr>
          <w:rFonts w:ascii="Simplified Arabic" w:hAnsi="Simplified Arabic" w:cs="Simplified Arabic"/>
          <w:b/>
          <w:bCs/>
          <w:sz w:val="28"/>
          <w:szCs w:val="28"/>
          <w:rtl/>
          <w:lang w:bidi="ar-IQ"/>
        </w:rPr>
        <w:t>أَلَا إِنَّهُمْ هُمُ الْمُفْسِدُونَ</w:t>
      </w:r>
      <w:r w:rsidRPr="00BA3992">
        <w:rPr>
          <w:rFonts w:ascii="Simplified Arabic" w:hAnsi="Simplified Arabic" w:cs="Simplified Arabic"/>
          <w:sz w:val="28"/>
          <w:szCs w:val="28"/>
          <w:rtl/>
          <w:lang w:bidi="ar-IQ"/>
        </w:rPr>
        <w:t>} [البقرة: 5، 12]))</w:t>
      </w:r>
      <w:r w:rsidRPr="008C2CC7">
        <w:rPr>
          <w:rFonts w:ascii="Simplified Arabic" w:hAnsi="Simplified Arabic" w:cs="Simplified Arabic" w:hint="cs"/>
          <w:sz w:val="28"/>
          <w:szCs w:val="28"/>
          <w:rtl/>
          <w:lang w:bidi="ar-IQ"/>
        </w:rPr>
        <w:t xml:space="preserve"> </w:t>
      </w:r>
      <w:sdt>
        <w:sdtPr>
          <w:rPr>
            <w:rFonts w:ascii="Simplified Arabic" w:hAnsi="Simplified Arabic" w:cs="Simplified Arabic" w:hint="cs"/>
            <w:sz w:val="28"/>
            <w:szCs w:val="28"/>
            <w:rtl/>
            <w:lang w:bidi="ar-IQ"/>
          </w:rPr>
          <w:id w:val="2090185284"/>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الوهـ</w:instrText>
          </w:r>
          <w:r>
            <w:rPr>
              <w:rFonts w:ascii="Simplified Arabic" w:hAnsi="Simplified Arabic" w:cs="Simplified Arabic"/>
              <w:sz w:val="28"/>
              <w:szCs w:val="28"/>
              <w:lang w:bidi="ar-IQ"/>
            </w:rPr>
            <w:instrText xml:space="preserve"> \p "12/ 370" \l 2049 </w:instrText>
          </w:r>
          <w:r>
            <w:rPr>
              <w:rFonts w:ascii="Simplified Arabic" w:hAnsi="Simplified Arabic" w:cs="Simplified Arabic"/>
              <w:sz w:val="28"/>
              <w:szCs w:val="28"/>
              <w:rtl/>
              <w:lang w:bidi="ar-IQ"/>
            </w:rPr>
            <w:fldChar w:fldCharType="separate"/>
          </w:r>
          <w:r w:rsidRPr="008C2CC7">
            <w:rPr>
              <w:rFonts w:ascii="Simplified Arabic" w:hAnsi="Simplified Arabic" w:cs="Simplified Arabic" w:hint="cs"/>
              <w:noProof/>
              <w:sz w:val="28"/>
              <w:szCs w:val="28"/>
              <w:rtl/>
              <w:lang w:bidi="ar-IQ"/>
            </w:rPr>
            <w:t>(الواحديّ، 1430هـ، صفحة 12/ 370)</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1237515113"/>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الكدت1</w:instrText>
          </w:r>
          <w:r>
            <w:rPr>
              <w:rFonts w:ascii="Simplified Arabic" w:hAnsi="Simplified Arabic" w:cs="Simplified Arabic"/>
              <w:sz w:val="28"/>
              <w:szCs w:val="28"/>
              <w:lang w:bidi="ar-IQ"/>
            </w:rPr>
            <w:instrText xml:space="preserve"> \p "1/ 571" \l 2049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8C2CC7">
            <w:rPr>
              <w:rFonts w:ascii="Simplified Arabic" w:hAnsi="Simplified Arabic" w:cs="Simplified Arabic" w:hint="cs"/>
              <w:noProof/>
              <w:sz w:val="28"/>
              <w:szCs w:val="28"/>
              <w:rtl/>
              <w:lang w:bidi="ar-IQ"/>
            </w:rPr>
            <w:t>(الكرمانيّ، د. ت، صفحة 1/ 571)</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1836902531"/>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الق4م</w:instrText>
          </w:r>
          <w:r>
            <w:rPr>
              <w:rFonts w:ascii="Simplified Arabic" w:hAnsi="Simplified Arabic" w:cs="Simplified Arabic"/>
              <w:sz w:val="28"/>
              <w:szCs w:val="28"/>
              <w:lang w:bidi="ar-IQ"/>
            </w:rPr>
            <w:instrText xml:space="preserve"> \p "9/ 325" \l 2049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8C2CC7">
            <w:rPr>
              <w:rFonts w:ascii="Simplified Arabic" w:hAnsi="Simplified Arabic" w:cs="Simplified Arabic" w:hint="cs"/>
              <w:noProof/>
              <w:sz w:val="28"/>
              <w:szCs w:val="28"/>
              <w:rtl/>
              <w:lang w:bidi="ar-IQ"/>
            </w:rPr>
            <w:t>(القرطبيّ، 1964م، صفحة 9/ 325)</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 xml:space="preserve">ويرى أبو حيّان عدم جواز هذا الوجه لما فيه من تأوّل على القرآن الكريم، ذاكرًا أنّ إقحام الأسماء لا </w:t>
      </w:r>
      <w:proofErr w:type="gramStart"/>
      <w:r w:rsidRPr="00BA3992">
        <w:rPr>
          <w:rFonts w:ascii="Simplified Arabic" w:hAnsi="Simplified Arabic" w:cs="Simplified Arabic"/>
          <w:sz w:val="28"/>
          <w:szCs w:val="28"/>
          <w:rtl/>
          <w:lang w:bidi="ar-IQ"/>
        </w:rPr>
        <w:t>يجوز</w:t>
      </w:r>
      <w:r w:rsidRPr="00E1645F">
        <w:rPr>
          <w:rFonts w:ascii="Simplified Arabic" w:hAnsi="Simplified Arabic" w:cs="Simplified Arabic"/>
          <w:sz w:val="28"/>
          <w:szCs w:val="28"/>
          <w:rtl/>
          <w:lang w:bidi="ar-IQ"/>
        </w:rPr>
        <w:t xml:space="preserve"> </w:t>
      </w:r>
      <w:sdt>
        <w:sdtPr>
          <w:rPr>
            <w:rFonts w:ascii="Simplified Arabic" w:hAnsi="Simplified Arabic" w:cs="Simplified Arabic"/>
            <w:sz w:val="28"/>
            <w:szCs w:val="28"/>
            <w:rtl/>
            <w:lang w:bidi="ar-IQ"/>
          </w:rPr>
          <w:id w:val="-468433874"/>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الأهـ \</w:instrText>
          </w:r>
          <w:r>
            <w:rPr>
              <w:rFonts w:ascii="Simplified Arabic" w:hAnsi="Simplified Arabic" w:cs="Simplified Arabic"/>
              <w:sz w:val="28"/>
              <w:szCs w:val="28"/>
              <w:lang w:bidi="ar-IQ"/>
            </w:rPr>
            <w:instrText>p "6/ 395"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8C2CC7">
            <w:rPr>
              <w:rFonts w:ascii="Simplified Arabic" w:hAnsi="Simplified Arabic" w:cs="Simplified Arabic" w:hint="cs"/>
              <w:noProof/>
              <w:sz w:val="28"/>
              <w:szCs w:val="28"/>
              <w:rtl/>
              <w:lang w:bidi="ar-IQ"/>
            </w:rPr>
            <w:t>(</w:t>
          </w:r>
          <w:proofErr w:type="gramEnd"/>
          <w:r w:rsidRPr="008C2CC7">
            <w:rPr>
              <w:rFonts w:ascii="Simplified Arabic" w:hAnsi="Simplified Arabic" w:cs="Simplified Arabic" w:hint="cs"/>
              <w:noProof/>
              <w:sz w:val="28"/>
              <w:szCs w:val="28"/>
              <w:rtl/>
              <w:lang w:bidi="ar-IQ"/>
            </w:rPr>
            <w:t>الأندلسيّ، 1420هـ، صفحة 6/ 395)</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وقد سبقه إلى ذلك أبو عليّ الفارسيّ</w:t>
      </w:r>
      <w:r w:rsidRPr="00E1645F">
        <w:rPr>
          <w:rFonts w:ascii="Simplified Arabic" w:hAnsi="Simplified Arabic" w:cs="Simplified Arabic"/>
          <w:sz w:val="28"/>
          <w:szCs w:val="28"/>
          <w:rtl/>
          <w:lang w:bidi="ar-IQ"/>
        </w:rPr>
        <w:t xml:space="preserve"> </w:t>
      </w:r>
      <w:sdt>
        <w:sdtPr>
          <w:rPr>
            <w:rFonts w:ascii="Simplified Arabic" w:hAnsi="Simplified Arabic" w:cs="Simplified Arabic"/>
            <w:sz w:val="28"/>
            <w:szCs w:val="28"/>
            <w:rtl/>
            <w:lang w:bidi="ar-IQ"/>
          </w:rPr>
          <w:id w:val="1931313790"/>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الف3م</w:instrText>
          </w:r>
          <w:r>
            <w:rPr>
              <w:rFonts w:ascii="Simplified Arabic" w:hAnsi="Simplified Arabic" w:cs="Simplified Arabic"/>
              <w:sz w:val="28"/>
              <w:szCs w:val="28"/>
              <w:lang w:bidi="ar-IQ"/>
            </w:rPr>
            <w:instrText xml:space="preserve"> \p "2/ 348-349" \l 2049 </w:instrText>
          </w:r>
          <w:r>
            <w:rPr>
              <w:rFonts w:ascii="Simplified Arabic" w:hAnsi="Simplified Arabic" w:cs="Simplified Arabic"/>
              <w:sz w:val="28"/>
              <w:szCs w:val="28"/>
              <w:rtl/>
              <w:lang w:bidi="ar-IQ"/>
            </w:rPr>
            <w:fldChar w:fldCharType="separate"/>
          </w:r>
          <w:r w:rsidRPr="00E1645F">
            <w:rPr>
              <w:rFonts w:ascii="Simplified Arabic" w:hAnsi="Simplified Arabic" w:cs="Simplified Arabic" w:hint="cs"/>
              <w:noProof/>
              <w:sz w:val="28"/>
              <w:szCs w:val="28"/>
              <w:rtl/>
              <w:lang w:bidi="ar-IQ"/>
            </w:rPr>
            <w:t>(الفارسيّ، الإغفال، 2003م، الصفحات 2/ 348-349)</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 xml:space="preserve">وعند إنعام النظر في هذه الأوجه نجد أنّ حديث أهل العلم انصبّ وطال في الوجهين الأوّلين، وقد نبع هذا التعدّد من اختلاف رؤاهم اللُّغويّة، ويميل الباحث إلى الوجه الثاني وهو ما ذهب إليه الخليل؛ لوضوح الدلالة فيه </w:t>
      </w:r>
      <w:r w:rsidRPr="00BA3992">
        <w:rPr>
          <w:rFonts w:ascii="Simplified Arabic" w:hAnsi="Simplified Arabic" w:cs="Simplified Arabic"/>
          <w:sz w:val="28"/>
          <w:szCs w:val="28"/>
          <w:rtl/>
          <w:lang w:bidi="ar-IQ"/>
        </w:rPr>
        <w:lastRenderedPageBreak/>
        <w:t xml:space="preserve">وقربه إلى الأفهام من غيره، وكذلك لخلوّه من التأويل كالحذف أو الزيادة، كما في </w:t>
      </w:r>
      <w:r>
        <w:rPr>
          <w:rFonts w:ascii="Simplified Arabic" w:hAnsi="Simplified Arabic" w:cs="Simplified Arabic" w:hint="cs"/>
          <w:sz w:val="28"/>
          <w:szCs w:val="28"/>
          <w:rtl/>
          <w:lang w:bidi="ar-IQ"/>
        </w:rPr>
        <w:t>سائر</w:t>
      </w:r>
      <w:r w:rsidRPr="00BA3992">
        <w:rPr>
          <w:rFonts w:ascii="Simplified Arabic" w:hAnsi="Simplified Arabic" w:cs="Simplified Arabic"/>
          <w:sz w:val="28"/>
          <w:szCs w:val="28"/>
          <w:rtl/>
          <w:lang w:bidi="ar-IQ"/>
        </w:rPr>
        <w:t xml:space="preserve"> الأوجه، فالوجه الأوّل الذي أعربت به جملة "تجري" جملة تفسيريّة، بدلالة أنّ المثل لا يكون بمعنى الصفة، بل بمعنى الشبه، يمكن الردّ عليه: بأنّ هذا القول ليس مطلقًا، فإطلاقه يتناقض مع بعض </w:t>
      </w:r>
      <w:proofErr w:type="spellStart"/>
      <w:r w:rsidRPr="00BA3992">
        <w:rPr>
          <w:rFonts w:ascii="Simplified Arabic" w:hAnsi="Simplified Arabic" w:cs="Simplified Arabic"/>
          <w:sz w:val="28"/>
          <w:szCs w:val="28"/>
          <w:rtl/>
          <w:lang w:bidi="ar-IQ"/>
        </w:rPr>
        <w:t>آي</w:t>
      </w:r>
      <w:proofErr w:type="spellEnd"/>
      <w:r w:rsidRPr="00BA3992">
        <w:rPr>
          <w:rFonts w:ascii="Simplified Arabic" w:hAnsi="Simplified Arabic" w:cs="Simplified Arabic"/>
          <w:sz w:val="28"/>
          <w:szCs w:val="28"/>
          <w:rtl/>
          <w:lang w:bidi="ar-IQ"/>
        </w:rPr>
        <w:t xml:space="preserve"> القرآن الكريم، إذ ورد "المثل" بمعنى "الصفة"، يقول ابن قتيبة "276 هـ" في قوله – تعالى-: {</w:t>
      </w:r>
      <w:r w:rsidRPr="00BA3992">
        <w:rPr>
          <w:rFonts w:ascii="Simplified Arabic" w:hAnsi="Simplified Arabic" w:cs="Simplified Arabic"/>
          <w:b/>
          <w:bCs/>
          <w:sz w:val="28"/>
          <w:szCs w:val="28"/>
          <w:rtl/>
          <w:lang w:bidi="ar-IQ"/>
        </w:rPr>
        <w:t>مُحَمَّدٌ رَسُولُ اللَّهِ وَالَّذِينَ مَعَهُ أَشِدَّاءُ عَلَى الْكُفَّارِ رُحَماءُ بَيْنَهُمْ تَراهُمْ رُكَّعًا سُجَّدًا يَبْتَغُونَ فَضْلًا مِنَ اللَّهِ وَرِضْوانًا سِيماهُمْ فِي وُجُوهِهِمْ مِنْ أَثَرِ السُّجُودِ</w:t>
      </w:r>
      <w:r w:rsidRPr="00BA3992">
        <w:rPr>
          <w:rFonts w:ascii="Simplified Arabic" w:hAnsi="Simplified Arabic" w:cs="Simplified Arabic"/>
          <w:sz w:val="28"/>
          <w:szCs w:val="28"/>
          <w:rtl/>
          <w:lang w:bidi="ar-IQ"/>
        </w:rPr>
        <w:t>}، ثم قال: {</w:t>
      </w:r>
      <w:r w:rsidRPr="00BA3992">
        <w:rPr>
          <w:rFonts w:ascii="Simplified Arabic" w:hAnsi="Simplified Arabic" w:cs="Simplified Arabic"/>
          <w:b/>
          <w:bCs/>
          <w:sz w:val="28"/>
          <w:szCs w:val="28"/>
          <w:rtl/>
          <w:lang w:bidi="ar-IQ"/>
        </w:rPr>
        <w:t>ذلِكَ مَثَلُهُمْ فِي التَّوْراةِ وَمَثَلُهُمْ فِي الْإِنْجِيلِ</w:t>
      </w:r>
      <w:r w:rsidRPr="00BA3992">
        <w:rPr>
          <w:rFonts w:ascii="Simplified Arabic" w:hAnsi="Simplified Arabic" w:cs="Simplified Arabic"/>
          <w:sz w:val="28"/>
          <w:szCs w:val="28"/>
          <w:rtl/>
          <w:lang w:bidi="ar-IQ"/>
        </w:rPr>
        <w:t>} [الفتح: 29] ((أي: "ذلك وصفهم"؛ لأنّه لم يضرب لهم مثلًا في أوّل الكلام، فيقول: "ذلك مَثَلهم"، وإنّما وصفهم وحلّاهم، ثم قال: "ذلك مَثَلهم" أي: وصفهم.</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وقوله: {</w:t>
      </w:r>
      <w:r w:rsidRPr="00BA3992">
        <w:rPr>
          <w:rFonts w:ascii="Simplified Arabic" w:hAnsi="Simplified Arabic" w:cs="Simplified Arabic"/>
          <w:b/>
          <w:bCs/>
          <w:sz w:val="28"/>
          <w:szCs w:val="28"/>
          <w:rtl/>
          <w:lang w:bidi="ar-IQ"/>
        </w:rPr>
        <w:t>يا أَيُّهَا النَّاسُ ضُرِبَ مَثَلٌ فَاسْتَمِعُوا لَهُ</w:t>
      </w:r>
      <w:r w:rsidRPr="00BA3992">
        <w:rPr>
          <w:rFonts w:ascii="Simplified Arabic" w:hAnsi="Simplified Arabic" w:cs="Simplified Arabic"/>
          <w:sz w:val="28"/>
          <w:szCs w:val="28"/>
          <w:rtl/>
          <w:lang w:bidi="ar-IQ"/>
        </w:rPr>
        <w:t>}، ثم قال: {</w:t>
      </w:r>
      <w:r w:rsidRPr="00BA3992">
        <w:rPr>
          <w:rFonts w:ascii="Simplified Arabic" w:hAnsi="Simplified Arabic" w:cs="Simplified Arabic"/>
          <w:b/>
          <w:bCs/>
          <w:sz w:val="28"/>
          <w:szCs w:val="28"/>
          <w:rtl/>
          <w:lang w:bidi="ar-IQ"/>
        </w:rPr>
        <w:t>إِنَّ الَّذِينَ تَدْعُونَ مِنْ دُونِ اللَّهِ لَنْ يَخْلُقُوا ذُبابًا وَلَوِ اجْتَمَعُوا لَهُ</w:t>
      </w:r>
      <w:r w:rsidRPr="00BA3992">
        <w:rPr>
          <w:rFonts w:ascii="Simplified Arabic" w:hAnsi="Simplified Arabic" w:cs="Simplified Arabic"/>
          <w:sz w:val="28"/>
          <w:szCs w:val="28"/>
          <w:rtl/>
          <w:lang w:bidi="ar-IQ"/>
        </w:rPr>
        <w:t xml:space="preserve">} [الحج: 73]، ولم يأتِ بالمثل؛ لأنّ في الكلام معناه، كأنّه قال: "يا أيّها الناس، مثلكم مثل من عبد آلهة اجتمعت لأن تخلق ذبابًا لم تقدر عليه، وسلبها الذباب شيئًا فلم </w:t>
      </w:r>
      <w:proofErr w:type="spellStart"/>
      <w:r w:rsidRPr="00BA3992">
        <w:rPr>
          <w:rFonts w:ascii="Simplified Arabic" w:hAnsi="Simplified Arabic" w:cs="Simplified Arabic"/>
          <w:sz w:val="28"/>
          <w:szCs w:val="28"/>
          <w:rtl/>
          <w:lang w:bidi="ar-IQ"/>
        </w:rPr>
        <w:t>تستنقذه</w:t>
      </w:r>
      <w:proofErr w:type="spellEnd"/>
      <w:r w:rsidRPr="00BA3992">
        <w:rPr>
          <w:rFonts w:ascii="Simplified Arabic" w:hAnsi="Simplified Arabic" w:cs="Simplified Arabic"/>
          <w:sz w:val="28"/>
          <w:szCs w:val="28"/>
          <w:rtl/>
          <w:lang w:bidi="ar-IQ"/>
        </w:rPr>
        <w:t xml:space="preserve"> منه". ومثل هذا في القرآن وكلام العرب أشياء قد اقتصصناها في "أبواب المجاز"))</w:t>
      </w:r>
      <w:sdt>
        <w:sdtPr>
          <w:rPr>
            <w:rFonts w:ascii="Simplified Arabic" w:hAnsi="Simplified Arabic" w:cs="Simplified Arabic"/>
            <w:sz w:val="28"/>
            <w:szCs w:val="28"/>
            <w:rtl/>
            <w:lang w:bidi="ar-IQ"/>
          </w:rPr>
          <w:id w:val="50124974"/>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الددت \</w:instrText>
          </w:r>
          <w:r>
            <w:rPr>
              <w:rFonts w:ascii="Simplified Arabic" w:hAnsi="Simplified Arabic" w:cs="Simplified Arabic"/>
              <w:sz w:val="28"/>
              <w:szCs w:val="28"/>
              <w:lang w:bidi="ar-IQ"/>
            </w:rPr>
            <w:instrText>p 57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E1645F">
            <w:rPr>
              <w:rFonts w:ascii="Simplified Arabic" w:hAnsi="Simplified Arabic" w:cs="Simplified Arabic" w:hint="cs"/>
              <w:noProof/>
              <w:sz w:val="28"/>
              <w:szCs w:val="28"/>
              <w:rtl/>
              <w:lang w:bidi="ar-IQ"/>
            </w:rPr>
            <w:t>(الدينوريّ، د. ت، صفحة 57)</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ويؤيّد أيضًا أنّ المثل بمعنى الصفة القراءة التي أوردها وأخرجها الفراء عن الإمام عليّ - عليه السلام- أنّه قرأ: "‌أمْثالُ ‌الجَنَّةِ"</w:t>
      </w:r>
      <w:sdt>
        <w:sdtPr>
          <w:rPr>
            <w:rFonts w:ascii="Simplified Arabic" w:hAnsi="Simplified Arabic" w:cs="Simplified Arabic"/>
            <w:sz w:val="28"/>
            <w:szCs w:val="28"/>
            <w:rtl/>
            <w:lang w:bidi="ar-IQ"/>
          </w:rPr>
          <w:id w:val="-275708012"/>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الفدت1 \</w:instrText>
          </w:r>
          <w:r>
            <w:rPr>
              <w:rFonts w:ascii="Simplified Arabic" w:hAnsi="Simplified Arabic" w:cs="Simplified Arabic"/>
              <w:sz w:val="28"/>
              <w:szCs w:val="28"/>
              <w:lang w:bidi="ar-IQ"/>
            </w:rPr>
            <w:instrText>p "2/ 65 &amp;#1608;3/ 60"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E1645F">
            <w:rPr>
              <w:rFonts w:ascii="Simplified Arabic" w:hAnsi="Simplified Arabic" w:cs="Simplified Arabic" w:hint="cs"/>
              <w:noProof/>
              <w:sz w:val="28"/>
              <w:szCs w:val="28"/>
              <w:rtl/>
              <w:lang w:bidi="ar-IQ"/>
            </w:rPr>
            <w:t>(الفرّاء، د. ت، صفحة 2/ 65 و3/ 60)</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825663117"/>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أبو9م \</w:instrText>
          </w:r>
          <w:r>
            <w:rPr>
              <w:rFonts w:ascii="Simplified Arabic" w:hAnsi="Simplified Arabic" w:cs="Simplified Arabic"/>
              <w:sz w:val="28"/>
              <w:szCs w:val="28"/>
              <w:lang w:bidi="ar-IQ"/>
            </w:rPr>
            <w:instrText>p "2/ 406"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E1645F">
            <w:rPr>
              <w:rFonts w:ascii="Simplified Arabic" w:hAnsi="Simplified Arabic" w:cs="Simplified Arabic" w:hint="cs"/>
              <w:noProof/>
              <w:sz w:val="28"/>
              <w:szCs w:val="28"/>
              <w:rtl/>
              <w:lang w:bidi="ar-IQ"/>
            </w:rPr>
            <w:t>(الموصليّ، 1969م، صفحة 2/ 406)</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أي: صفاتها</w:t>
      </w:r>
      <w:sdt>
        <w:sdtPr>
          <w:rPr>
            <w:rFonts w:ascii="Simplified Arabic" w:hAnsi="Simplified Arabic" w:cs="Simplified Arabic"/>
            <w:sz w:val="28"/>
            <w:szCs w:val="28"/>
            <w:rtl/>
            <w:lang w:bidi="ar-IQ"/>
          </w:rPr>
          <w:id w:val="-41134435"/>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الز8م \</w:instrText>
          </w:r>
          <w:r>
            <w:rPr>
              <w:rFonts w:ascii="Simplified Arabic" w:hAnsi="Simplified Arabic" w:cs="Simplified Arabic"/>
              <w:sz w:val="28"/>
              <w:szCs w:val="28"/>
              <w:lang w:bidi="ar-IQ"/>
            </w:rPr>
            <w:instrText>p "3/ 150"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74451C">
            <w:rPr>
              <w:rFonts w:ascii="Simplified Arabic" w:hAnsi="Simplified Arabic" w:cs="Simplified Arabic" w:hint="cs"/>
              <w:noProof/>
              <w:sz w:val="28"/>
              <w:szCs w:val="28"/>
              <w:rtl/>
              <w:lang w:bidi="ar-IQ"/>
            </w:rPr>
            <w:t>(الزجّاج، 1988م، صفحة 3/ 150)</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1466932973"/>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الس3م \</w:instrText>
          </w:r>
          <w:r>
            <w:rPr>
              <w:rFonts w:ascii="Simplified Arabic" w:hAnsi="Simplified Arabic" w:cs="Simplified Arabic"/>
              <w:sz w:val="28"/>
              <w:szCs w:val="28"/>
              <w:lang w:bidi="ar-IQ"/>
            </w:rPr>
            <w:instrText>p "2/ 195"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74451C">
            <w:rPr>
              <w:rFonts w:ascii="Simplified Arabic" w:hAnsi="Simplified Arabic" w:cs="Simplified Arabic" w:hint="cs"/>
              <w:noProof/>
              <w:sz w:val="28"/>
              <w:szCs w:val="28"/>
              <w:rtl/>
              <w:lang w:bidi="ar-IQ"/>
            </w:rPr>
            <w:t>(السمرقنديّ، 1993م، صفحة 2/ 195)</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1613932465"/>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الث02 \</w:instrText>
          </w:r>
          <w:r>
            <w:rPr>
              <w:rFonts w:ascii="Simplified Arabic" w:hAnsi="Simplified Arabic" w:cs="Simplified Arabic"/>
              <w:sz w:val="28"/>
              <w:szCs w:val="28"/>
              <w:lang w:bidi="ar-IQ"/>
            </w:rPr>
            <w:instrText>p "24/ 182"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74451C">
            <w:rPr>
              <w:rFonts w:ascii="Simplified Arabic" w:hAnsi="Simplified Arabic" w:cs="Simplified Arabic" w:hint="cs"/>
              <w:noProof/>
              <w:sz w:val="28"/>
              <w:szCs w:val="28"/>
              <w:rtl/>
              <w:lang w:bidi="ar-IQ"/>
            </w:rPr>
            <w:t>(الثعلبيّ، 2002م، صفحة 24/ 182)</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803933826"/>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الوهـ \</w:instrText>
          </w:r>
          <w:r>
            <w:rPr>
              <w:rFonts w:ascii="Simplified Arabic" w:hAnsi="Simplified Arabic" w:cs="Simplified Arabic"/>
              <w:sz w:val="28"/>
              <w:szCs w:val="28"/>
              <w:lang w:bidi="ar-IQ"/>
            </w:rPr>
            <w:instrText>p "12/ 367"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74451C">
            <w:rPr>
              <w:rFonts w:ascii="Simplified Arabic" w:hAnsi="Simplified Arabic" w:cs="Simplified Arabic" w:hint="cs"/>
              <w:noProof/>
              <w:sz w:val="28"/>
              <w:szCs w:val="28"/>
              <w:rtl/>
              <w:lang w:bidi="ar-IQ"/>
            </w:rPr>
            <w:t>(الواحديّ، 1430هـ، صفحة 12/ 367)</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1616096177"/>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الزهـ \</w:instrText>
          </w:r>
          <w:r>
            <w:rPr>
              <w:rFonts w:ascii="Simplified Arabic" w:hAnsi="Simplified Arabic" w:cs="Simplified Arabic"/>
              <w:sz w:val="28"/>
              <w:szCs w:val="28"/>
              <w:lang w:bidi="ar-IQ"/>
            </w:rPr>
            <w:instrText>p "2/ 533"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74451C">
            <w:rPr>
              <w:rFonts w:ascii="Simplified Arabic" w:hAnsi="Simplified Arabic" w:cs="Simplified Arabic" w:hint="cs"/>
              <w:noProof/>
              <w:sz w:val="28"/>
              <w:szCs w:val="28"/>
              <w:rtl/>
              <w:lang w:bidi="ar-IQ"/>
            </w:rPr>
            <w:t>(الزمخشريّ، 1407هـ، صفحة 2/ 533)</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1813366386"/>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الأهـ</w:instrText>
          </w:r>
          <w:r>
            <w:rPr>
              <w:rFonts w:ascii="Simplified Arabic" w:hAnsi="Simplified Arabic" w:cs="Simplified Arabic"/>
              <w:sz w:val="28"/>
              <w:szCs w:val="28"/>
              <w:lang w:bidi="ar-IQ"/>
            </w:rPr>
            <w:instrText xml:space="preserve"> \p "6/ 395" \l 2049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74451C">
            <w:rPr>
              <w:rFonts w:ascii="Simplified Arabic" w:hAnsi="Simplified Arabic" w:cs="Simplified Arabic" w:hint="cs"/>
              <w:noProof/>
              <w:sz w:val="28"/>
              <w:szCs w:val="28"/>
              <w:rtl/>
              <w:lang w:bidi="ar-IQ"/>
            </w:rPr>
            <w:t>(الأندلسيّ، 1420هـ، صفحة 6/ 395)</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فهذه القراءة أوضح وأقرب في أفهام الناس إلى معنى الذي ذكرناه في "مثل"</w:t>
      </w:r>
      <w:r w:rsidRPr="0074451C">
        <w:rPr>
          <w:rFonts w:ascii="Simplified Arabic" w:hAnsi="Simplified Arabic" w:cs="Simplified Arabic"/>
          <w:sz w:val="28"/>
          <w:szCs w:val="28"/>
          <w:rtl/>
          <w:lang w:bidi="ar-IQ"/>
        </w:rPr>
        <w:t xml:space="preserve"> </w:t>
      </w:r>
      <w:sdt>
        <w:sdtPr>
          <w:rPr>
            <w:rFonts w:ascii="Simplified Arabic" w:hAnsi="Simplified Arabic" w:cs="Simplified Arabic"/>
            <w:sz w:val="28"/>
            <w:szCs w:val="28"/>
            <w:rtl/>
            <w:lang w:bidi="ar-IQ"/>
          </w:rPr>
          <w:id w:val="16130846"/>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الددت \</w:instrText>
          </w:r>
          <w:r>
            <w:rPr>
              <w:rFonts w:ascii="Simplified Arabic" w:hAnsi="Simplified Arabic" w:cs="Simplified Arabic"/>
              <w:sz w:val="28"/>
              <w:szCs w:val="28"/>
              <w:lang w:bidi="ar-IQ"/>
            </w:rPr>
            <w:instrText>p 57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E1645F">
            <w:rPr>
              <w:rFonts w:ascii="Simplified Arabic" w:hAnsi="Simplified Arabic" w:cs="Simplified Arabic" w:hint="cs"/>
              <w:noProof/>
              <w:sz w:val="28"/>
              <w:szCs w:val="28"/>
              <w:rtl/>
              <w:lang w:bidi="ar-IQ"/>
            </w:rPr>
            <w:t>(الدينوريّ، د. ت، صفحة 57)</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 xml:space="preserve">وعليه، فالقول بوجه التفسير هو أقرب إلى الصناعة النحويّة لما فيه من تقدير، والقارئ للآية الكريمة لا يجد جملة "تجري" تفسيرًا وإنّما إخبارًا، فكأنّما جملة "تجري" تدخل في باب كمال الاتّصال لا شبهه مع الجملة الأولى، وكذا الحال في </w:t>
      </w:r>
      <w:r>
        <w:rPr>
          <w:rFonts w:ascii="Simplified Arabic" w:hAnsi="Simplified Arabic" w:cs="Simplified Arabic" w:hint="cs"/>
          <w:sz w:val="28"/>
          <w:szCs w:val="28"/>
          <w:rtl/>
          <w:lang w:bidi="ar-IQ"/>
        </w:rPr>
        <w:t>سائر</w:t>
      </w:r>
      <w:r w:rsidRPr="00BA3992">
        <w:rPr>
          <w:rFonts w:ascii="Simplified Arabic" w:hAnsi="Simplified Arabic" w:cs="Simplified Arabic"/>
          <w:sz w:val="28"/>
          <w:szCs w:val="28"/>
          <w:rtl/>
          <w:lang w:bidi="ar-IQ"/>
        </w:rPr>
        <w:t xml:space="preserve"> الأوجه لما فيها من تأويل لا داعيَ له.</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b/>
          <w:bCs/>
          <w:sz w:val="28"/>
          <w:szCs w:val="28"/>
          <w:rtl/>
          <w:lang w:bidi="ar-IQ"/>
        </w:rPr>
        <w:t>ثالثًا: المصدر المؤوّل من الحرف وما في حيّزه:</w:t>
      </w:r>
      <w:r w:rsidRPr="00BA3992">
        <w:rPr>
          <w:rFonts w:ascii="Simplified Arabic" w:hAnsi="Simplified Arabic" w:cs="Simplified Arabic"/>
          <w:sz w:val="28"/>
          <w:szCs w:val="28"/>
          <w:rtl/>
          <w:lang w:bidi="ar-IQ"/>
        </w:rPr>
        <w:t xml:space="preserve"> ومن الأمثلة التي وقف عليها المفسّرون في هذا الموضع قوله – تعالى-: {</w:t>
      </w:r>
      <w:r w:rsidRPr="00BA3992">
        <w:rPr>
          <w:rFonts w:ascii="Simplified Arabic" w:hAnsi="Simplified Arabic" w:cs="Simplified Arabic"/>
          <w:b/>
          <w:bCs/>
          <w:sz w:val="28"/>
          <w:szCs w:val="28"/>
          <w:u w:val="single"/>
          <w:rtl/>
          <w:lang w:bidi="ar-IQ"/>
        </w:rPr>
        <w:t>وَأَنَّ ‌الْمَسَاجِدَ ‌لِلَّهِ</w:t>
      </w:r>
      <w:r w:rsidRPr="00BA3992">
        <w:rPr>
          <w:rFonts w:ascii="Simplified Arabic" w:hAnsi="Simplified Arabic" w:cs="Simplified Arabic"/>
          <w:b/>
          <w:bCs/>
          <w:sz w:val="28"/>
          <w:szCs w:val="28"/>
          <w:rtl/>
          <w:lang w:bidi="ar-IQ"/>
        </w:rPr>
        <w:t xml:space="preserve"> فَلَا تَدْعُواْ مَعَ اللَّهِ أَحَدًا</w:t>
      </w:r>
      <w:r w:rsidRPr="00BA3992">
        <w:rPr>
          <w:rFonts w:ascii="Simplified Arabic" w:hAnsi="Simplified Arabic" w:cs="Simplified Arabic"/>
          <w:sz w:val="28"/>
          <w:szCs w:val="28"/>
          <w:rtl/>
          <w:lang w:bidi="ar-IQ"/>
        </w:rPr>
        <w:t xml:space="preserve">} [الجن: 18]، وذكروا أنّ المصدر </w:t>
      </w:r>
      <w:proofErr w:type="spellStart"/>
      <w:r w:rsidRPr="00BA3992">
        <w:rPr>
          <w:rFonts w:ascii="Simplified Arabic" w:hAnsi="Simplified Arabic" w:cs="Simplified Arabic"/>
          <w:sz w:val="28"/>
          <w:szCs w:val="28"/>
          <w:rtl/>
          <w:lang w:bidi="ar-IQ"/>
        </w:rPr>
        <w:t>المنسبك</w:t>
      </w:r>
      <w:proofErr w:type="spellEnd"/>
      <w:r w:rsidRPr="00BA3992">
        <w:rPr>
          <w:rFonts w:ascii="Simplified Arabic" w:hAnsi="Simplified Arabic" w:cs="Simplified Arabic"/>
          <w:sz w:val="28"/>
          <w:szCs w:val="28"/>
          <w:rtl/>
          <w:lang w:bidi="ar-IQ"/>
        </w:rPr>
        <w:t xml:space="preserve"> من "أنّ" وما في حيّزها يحتمل وجهين</w:t>
      </w:r>
      <w:sdt>
        <w:sdtPr>
          <w:rPr>
            <w:rFonts w:ascii="Simplified Arabic" w:hAnsi="Simplified Arabic" w:cs="Simplified Arabic"/>
            <w:sz w:val="28"/>
            <w:szCs w:val="28"/>
            <w:rtl/>
            <w:lang w:bidi="ar-IQ"/>
          </w:rPr>
          <w:id w:val="-919556187"/>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الوهـ</w:instrText>
          </w:r>
          <w:r>
            <w:rPr>
              <w:rFonts w:ascii="Simplified Arabic" w:hAnsi="Simplified Arabic" w:cs="Simplified Arabic"/>
              <w:sz w:val="28"/>
              <w:szCs w:val="28"/>
              <w:lang w:bidi="ar-IQ"/>
            </w:rPr>
            <w:instrText xml:space="preserve"> \p "22/ 315" \l 2049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282F73">
            <w:rPr>
              <w:rFonts w:ascii="Simplified Arabic" w:hAnsi="Simplified Arabic" w:cs="Simplified Arabic" w:hint="cs"/>
              <w:noProof/>
              <w:sz w:val="28"/>
              <w:szCs w:val="28"/>
              <w:rtl/>
              <w:lang w:bidi="ar-IQ"/>
            </w:rPr>
            <w:t>(الواحديّ، 1430هـ، صفحة 22/ 315)</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1611164095"/>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الس97 \</w:instrText>
          </w:r>
          <w:r>
            <w:rPr>
              <w:rFonts w:ascii="Simplified Arabic" w:hAnsi="Simplified Arabic" w:cs="Simplified Arabic"/>
              <w:sz w:val="28"/>
              <w:szCs w:val="28"/>
              <w:lang w:bidi="ar-IQ"/>
            </w:rPr>
            <w:instrText>p "6/ 70"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282F73">
            <w:rPr>
              <w:rFonts w:ascii="Simplified Arabic" w:hAnsi="Simplified Arabic" w:cs="Simplified Arabic" w:hint="cs"/>
              <w:noProof/>
              <w:sz w:val="28"/>
              <w:szCs w:val="28"/>
              <w:rtl/>
              <w:lang w:bidi="ar-IQ"/>
            </w:rPr>
            <w:t>(السمعانيّ، 1997م، صفحة 6/ 70)</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484445943"/>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الزهـ \</w:instrText>
          </w:r>
          <w:r>
            <w:rPr>
              <w:rFonts w:ascii="Simplified Arabic" w:hAnsi="Simplified Arabic" w:cs="Simplified Arabic"/>
              <w:sz w:val="28"/>
              <w:szCs w:val="28"/>
              <w:lang w:bidi="ar-IQ"/>
            </w:rPr>
            <w:instrText>p "4/ 629"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282F73">
            <w:rPr>
              <w:rFonts w:ascii="Simplified Arabic" w:hAnsi="Simplified Arabic" w:cs="Simplified Arabic" w:hint="cs"/>
              <w:noProof/>
              <w:sz w:val="28"/>
              <w:szCs w:val="28"/>
              <w:rtl/>
              <w:lang w:bidi="ar-IQ"/>
            </w:rPr>
            <w:t>(الزمخشريّ، 1407هـ، صفحة 4/ 629)</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1228538962"/>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الأهـ3 \</w:instrText>
          </w:r>
          <w:r>
            <w:rPr>
              <w:rFonts w:ascii="Simplified Arabic" w:hAnsi="Simplified Arabic" w:cs="Simplified Arabic"/>
              <w:sz w:val="28"/>
              <w:szCs w:val="28"/>
              <w:lang w:bidi="ar-IQ"/>
            </w:rPr>
            <w:instrText>p "4/ 146"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282F73">
            <w:rPr>
              <w:rFonts w:ascii="Simplified Arabic" w:hAnsi="Simplified Arabic" w:cs="Simplified Arabic" w:hint="cs"/>
              <w:noProof/>
              <w:sz w:val="28"/>
              <w:szCs w:val="28"/>
              <w:rtl/>
              <w:lang w:bidi="ar-IQ"/>
            </w:rPr>
            <w:t>(المحاربيّ، 1422هـ، صفحة 4/ 146)</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1002050391"/>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الرهـ \</w:instrText>
          </w:r>
          <w:r>
            <w:rPr>
              <w:rFonts w:ascii="Simplified Arabic" w:hAnsi="Simplified Arabic" w:cs="Simplified Arabic"/>
              <w:sz w:val="28"/>
              <w:szCs w:val="28"/>
              <w:lang w:bidi="ar-IQ"/>
            </w:rPr>
            <w:instrText>p "30/ 673"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282F73">
            <w:rPr>
              <w:rFonts w:ascii="Simplified Arabic" w:hAnsi="Simplified Arabic" w:cs="Simplified Arabic" w:hint="cs"/>
              <w:noProof/>
              <w:sz w:val="28"/>
              <w:szCs w:val="28"/>
              <w:rtl/>
              <w:lang w:bidi="ar-IQ"/>
            </w:rPr>
            <w:t>(الرازيّ، 1420هـ، صفحة 30/ 673)</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أوّلهما: الرفع عطفًا على مرفوع "أوحي" في أوّل السورة من قوله – تعالى-: {</w:t>
      </w:r>
      <w:r w:rsidRPr="00BA3992">
        <w:rPr>
          <w:rFonts w:ascii="Simplified Arabic" w:hAnsi="Simplified Arabic" w:cs="Simplified Arabic"/>
          <w:b/>
          <w:bCs/>
          <w:sz w:val="28"/>
          <w:szCs w:val="28"/>
          <w:rtl/>
          <w:lang w:bidi="ar-IQ"/>
        </w:rPr>
        <w:t>قُلْ أُوحِيَ إِلَيَّ أَنَّهُ اسْتَمَعَ نَفَرٌ مِنَ الْجِنِّ فَقالُوا إِنَّا سَمِعْنا قُرْآنًا عَجَبًا</w:t>
      </w:r>
      <w:r w:rsidRPr="00BA3992">
        <w:rPr>
          <w:rFonts w:ascii="Simplified Arabic" w:hAnsi="Simplified Arabic" w:cs="Simplified Arabic"/>
          <w:sz w:val="28"/>
          <w:szCs w:val="28"/>
          <w:rtl/>
          <w:lang w:bidi="ar-IQ"/>
        </w:rPr>
        <w:t>} [الجن: 1]، وعليه يكون مُوْحى في محلّ رفع "نائب فاعل"، وتقديره: "أوحي إليَّ أنّ المساجدَ للهِ"، وعلى هذا الرأي معظم المفسّرين.</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lastRenderedPageBreak/>
        <w:t xml:space="preserve">والوجه الثاني: النصب على إسقاط حرف الجرّ، وذلك الحرف متعلّق بفعل النهي الذي بعده، أي: "فلا تدعوا"، ويكون التقدير حينئذٍ: "فلا تَدْعوا مع اللَّهِ أحدًا؛ لأنَّ ‌المساجدَ ‌للَّهِ"، وهذا رأي الخليل، وقد نقله عنه سيبويه، إذ قال: ((سألت الخليل عن قوله </w:t>
      </w:r>
      <w:proofErr w:type="gramStart"/>
      <w:r w:rsidRPr="00BA3992">
        <w:rPr>
          <w:rFonts w:ascii="Simplified Arabic" w:hAnsi="Simplified Arabic" w:cs="Simplified Arabic"/>
          <w:sz w:val="28"/>
          <w:szCs w:val="28"/>
          <w:rtl/>
          <w:lang w:bidi="ar-IQ"/>
        </w:rPr>
        <w:t>- جلّ</w:t>
      </w:r>
      <w:proofErr w:type="gramEnd"/>
      <w:r w:rsidRPr="00BA3992">
        <w:rPr>
          <w:rFonts w:ascii="Simplified Arabic" w:hAnsi="Simplified Arabic" w:cs="Simplified Arabic"/>
          <w:sz w:val="28"/>
          <w:szCs w:val="28"/>
          <w:rtl/>
          <w:lang w:bidi="ar-IQ"/>
        </w:rPr>
        <w:t xml:space="preserve"> ذكره-: {</w:t>
      </w:r>
      <w:r w:rsidRPr="00BA3992">
        <w:rPr>
          <w:rFonts w:ascii="Simplified Arabic" w:hAnsi="Simplified Arabic" w:cs="Simplified Arabic"/>
          <w:b/>
          <w:bCs/>
          <w:sz w:val="28"/>
          <w:szCs w:val="28"/>
          <w:rtl/>
          <w:lang w:bidi="ar-IQ"/>
        </w:rPr>
        <w:t>وإنّ هذه أمّتكم أمّةً واحدةً وأنا ربُّكم فاتّقون</w:t>
      </w:r>
      <w:r w:rsidRPr="00BA3992">
        <w:rPr>
          <w:rFonts w:ascii="Simplified Arabic" w:hAnsi="Simplified Arabic" w:cs="Simplified Arabic"/>
          <w:sz w:val="28"/>
          <w:szCs w:val="28"/>
          <w:rtl/>
          <w:lang w:bidi="ar-IQ"/>
        </w:rPr>
        <w:t>}، فقال: إنَّما هو على حذف</w:t>
      </w:r>
      <w:r w:rsidRPr="00BA3992">
        <w:rPr>
          <w:rFonts w:ascii="Simplified Arabic" w:hAnsi="Simplified Arabic" w:cs="Simplified Arabic"/>
          <w:sz w:val="28"/>
          <w:szCs w:val="28"/>
          <w:rtl/>
        </w:rPr>
        <w:t xml:space="preserve"> </w:t>
      </w:r>
      <w:r w:rsidRPr="00BA3992">
        <w:rPr>
          <w:rFonts w:ascii="Simplified Arabic" w:hAnsi="Simplified Arabic" w:cs="Simplified Arabic"/>
          <w:sz w:val="28"/>
          <w:szCs w:val="28"/>
          <w:rtl/>
          <w:lang w:bidi="ar-IQ"/>
        </w:rPr>
        <w:t>اللام، كأنّه قال: "ولأنّ هذه أمّتكم أمّةً واحدةً وأنا ربُّكم فاتّقون"، وقال: ونظيرها: {</w:t>
      </w:r>
      <w:r w:rsidRPr="00BA3992">
        <w:rPr>
          <w:rFonts w:ascii="Simplified Arabic" w:hAnsi="Simplified Arabic" w:cs="Simplified Arabic"/>
          <w:b/>
          <w:bCs/>
          <w:sz w:val="28"/>
          <w:szCs w:val="28"/>
          <w:rtl/>
          <w:lang w:bidi="ar-IQ"/>
        </w:rPr>
        <w:t>لإيلاف قريشٍ</w:t>
      </w:r>
      <w:r w:rsidRPr="00BA3992">
        <w:rPr>
          <w:rFonts w:ascii="Simplified Arabic" w:hAnsi="Simplified Arabic" w:cs="Simplified Arabic"/>
          <w:sz w:val="28"/>
          <w:szCs w:val="28"/>
          <w:rtl/>
          <w:lang w:bidi="ar-IQ"/>
        </w:rPr>
        <w:t>}؛ لأنّه إنّما هو: لذلك "فليعبدوا". فإن حذفت اللام من "أنّ" فهو نصبٌ، كما أنَّك لو حذفت اللام من "لإيلاف" كان نصبًا. هذا قول الخليل... وقال أيضًا: {</w:t>
      </w:r>
      <w:r w:rsidRPr="00BA3992">
        <w:rPr>
          <w:rFonts w:ascii="Simplified Arabic" w:hAnsi="Simplified Arabic" w:cs="Simplified Arabic"/>
          <w:b/>
          <w:bCs/>
          <w:sz w:val="28"/>
          <w:szCs w:val="28"/>
          <w:rtl/>
          <w:lang w:bidi="ar-IQ"/>
        </w:rPr>
        <w:t>وَأَنَّ ‌الْمَسَاجِدَ ‌لِلَّهِ فَلَا تَدْعُواْ مَعَ اللَّهِ أَحَدًا</w:t>
      </w:r>
      <w:r w:rsidRPr="00BA3992">
        <w:rPr>
          <w:rFonts w:ascii="Simplified Arabic" w:hAnsi="Simplified Arabic" w:cs="Simplified Arabic"/>
          <w:sz w:val="28"/>
          <w:szCs w:val="28"/>
          <w:rtl/>
          <w:lang w:bidi="ar-IQ"/>
        </w:rPr>
        <w:t>} بمنزلة: "وإنّ هذه أمّتكم أمّة واحدة"، والمعنى: "ولأنّ هذه أمّتكم فاتّقون، ولأنّ المساجد لله فلا تدعوا مع الَّله أحدًا"))</w:t>
      </w:r>
      <w:sdt>
        <w:sdtPr>
          <w:rPr>
            <w:rFonts w:ascii="Simplified Arabic" w:hAnsi="Simplified Arabic" w:cs="Simplified Arabic"/>
            <w:sz w:val="28"/>
            <w:szCs w:val="28"/>
            <w:rtl/>
            <w:lang w:bidi="ar-IQ"/>
          </w:rPr>
          <w:id w:val="-353419136"/>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سيب8م \</w:instrText>
          </w:r>
          <w:r>
            <w:rPr>
              <w:rFonts w:ascii="Simplified Arabic" w:hAnsi="Simplified Arabic" w:cs="Simplified Arabic"/>
              <w:sz w:val="28"/>
              <w:szCs w:val="28"/>
              <w:lang w:bidi="ar-IQ"/>
            </w:rPr>
            <w:instrText>p "3/ 126-127"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282F73">
            <w:rPr>
              <w:rFonts w:ascii="Simplified Arabic" w:hAnsi="Simplified Arabic" w:cs="Simplified Arabic" w:hint="cs"/>
              <w:noProof/>
              <w:sz w:val="28"/>
              <w:szCs w:val="28"/>
              <w:rtl/>
              <w:lang w:bidi="ar-IQ"/>
            </w:rPr>
            <w:t>(سيبويه، 1988م، الصفحات 3/ 126-127)</w:t>
          </w:r>
          <w:r>
            <w:rPr>
              <w:rFonts w:ascii="Simplified Arabic" w:hAnsi="Simplified Arabic" w:cs="Simplified Arabic"/>
              <w:sz w:val="28"/>
              <w:szCs w:val="28"/>
              <w:rtl/>
              <w:lang w:bidi="ar-IQ"/>
            </w:rPr>
            <w:fldChar w:fldCharType="end"/>
          </w:r>
        </w:sdtContent>
      </w:sdt>
      <w:r>
        <w:rPr>
          <w:rFonts w:ascii="Simplified Arabic" w:hAnsi="Simplified Arabic" w:cs="Simplified Arabic" w:hint="cs"/>
          <w:sz w:val="28"/>
          <w:szCs w:val="28"/>
          <w:rtl/>
          <w:lang w:bidi="ar-IQ"/>
        </w:rPr>
        <w:t>،</w:t>
      </w:r>
      <w:sdt>
        <w:sdtPr>
          <w:rPr>
            <w:rFonts w:ascii="Simplified Arabic" w:hAnsi="Simplified Arabic" w:cs="Simplified Arabic" w:hint="cs"/>
            <w:sz w:val="28"/>
            <w:szCs w:val="28"/>
            <w:rtl/>
            <w:lang w:bidi="ar-IQ"/>
          </w:rPr>
          <w:id w:val="1717388741"/>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المدت \</w:instrText>
          </w:r>
          <w:r>
            <w:rPr>
              <w:rFonts w:ascii="Simplified Arabic" w:hAnsi="Simplified Arabic" w:cs="Simplified Arabic"/>
              <w:sz w:val="28"/>
              <w:szCs w:val="28"/>
              <w:lang w:bidi="ar-IQ"/>
            </w:rPr>
            <w:instrText>p "2/ 348"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282F73">
            <w:rPr>
              <w:rFonts w:ascii="Simplified Arabic" w:hAnsi="Simplified Arabic" w:cs="Simplified Arabic" w:hint="cs"/>
              <w:noProof/>
              <w:sz w:val="28"/>
              <w:szCs w:val="28"/>
              <w:rtl/>
              <w:lang w:bidi="ar-IQ"/>
            </w:rPr>
            <w:t>(المبرّد، د. ت، صفحة 2/ 348)</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وقد أجاز سيبويه أن يكون موضع المصدر جرًّا، وذكر أنّه قول قويّ</w:t>
      </w:r>
      <w:sdt>
        <w:sdtPr>
          <w:rPr>
            <w:rFonts w:ascii="Simplified Arabic" w:hAnsi="Simplified Arabic" w:cs="Simplified Arabic"/>
            <w:sz w:val="28"/>
            <w:szCs w:val="28"/>
            <w:rtl/>
            <w:lang w:bidi="ar-IQ"/>
          </w:rPr>
          <w:id w:val="-1794055545"/>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 xml:space="preserve">CITATION </w:instrText>
          </w:r>
          <w:r>
            <w:rPr>
              <w:rFonts w:ascii="Simplified Arabic" w:hAnsi="Simplified Arabic" w:cs="Simplified Arabic"/>
              <w:sz w:val="28"/>
              <w:szCs w:val="28"/>
              <w:rtl/>
              <w:lang w:bidi="ar-IQ"/>
            </w:rPr>
            <w:instrText>سيب8م</w:instrText>
          </w:r>
          <w:r>
            <w:rPr>
              <w:rFonts w:ascii="Simplified Arabic" w:hAnsi="Simplified Arabic" w:cs="Simplified Arabic"/>
              <w:sz w:val="28"/>
              <w:szCs w:val="28"/>
              <w:lang w:bidi="ar-IQ"/>
            </w:rPr>
            <w:instrText xml:space="preserve"> \p "3/ 128" \l 2049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282F73">
            <w:rPr>
              <w:rFonts w:ascii="Simplified Arabic" w:hAnsi="Simplified Arabic" w:cs="Simplified Arabic" w:hint="cs"/>
              <w:noProof/>
              <w:sz w:val="28"/>
              <w:szCs w:val="28"/>
              <w:rtl/>
              <w:lang w:bidi="ar-IQ"/>
            </w:rPr>
            <w:t>(سيبويه، 1988م، صفحة 3/ 128)</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وحذف الجارّ مع "أنّ" قياسيّ مطّرد؛ لأنّ اللبس فيه مأمون لتعيّن الجارّ، فالأصل ألّا يحذف الجارّ، فإن ورد حذفه وكثر قُبِل وقِيس عليه، بشرط أن يتعيّن عند حذفه؛ كي يؤمن اللبس</w:t>
      </w:r>
      <w:sdt>
        <w:sdtPr>
          <w:rPr>
            <w:rFonts w:ascii="Simplified Arabic" w:hAnsi="Simplified Arabic" w:cs="Simplified Arabic"/>
            <w:sz w:val="28"/>
            <w:szCs w:val="28"/>
            <w:rtl/>
            <w:lang w:bidi="ar-IQ"/>
          </w:rPr>
          <w:id w:val="-213660860"/>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الط0م \</w:instrText>
          </w:r>
          <w:r>
            <w:rPr>
              <w:rFonts w:ascii="Simplified Arabic" w:hAnsi="Simplified Arabic" w:cs="Simplified Arabic"/>
              <w:sz w:val="28"/>
              <w:szCs w:val="28"/>
              <w:lang w:bidi="ar-IQ"/>
            </w:rPr>
            <w:instrText>p "2/ 149-150"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282F73">
            <w:rPr>
              <w:rFonts w:ascii="Simplified Arabic" w:hAnsi="Simplified Arabic" w:cs="Simplified Arabic" w:hint="cs"/>
              <w:noProof/>
              <w:sz w:val="28"/>
              <w:szCs w:val="28"/>
              <w:rtl/>
              <w:lang w:bidi="ar-IQ"/>
            </w:rPr>
            <w:t>(الطائيّ، 1990م، الصفحات 2/ 149-150)</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Pr="00BA3992"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 xml:space="preserve">وذهب بعضهم إلى ضعف هذا الوجه؛ لتعلّق المصدر </w:t>
      </w:r>
      <w:proofErr w:type="spellStart"/>
      <w:r w:rsidRPr="00BA3992">
        <w:rPr>
          <w:rFonts w:ascii="Simplified Arabic" w:hAnsi="Simplified Arabic" w:cs="Simplified Arabic"/>
          <w:sz w:val="28"/>
          <w:szCs w:val="28"/>
          <w:rtl/>
          <w:lang w:bidi="ar-IQ"/>
        </w:rPr>
        <w:t>المنسبك</w:t>
      </w:r>
      <w:proofErr w:type="spellEnd"/>
      <w:r w:rsidRPr="00BA3992">
        <w:rPr>
          <w:rFonts w:ascii="Simplified Arabic" w:hAnsi="Simplified Arabic" w:cs="Simplified Arabic"/>
          <w:sz w:val="28"/>
          <w:szCs w:val="28"/>
          <w:rtl/>
          <w:lang w:bidi="ar-IQ"/>
        </w:rPr>
        <w:t xml:space="preserve"> بما بعده، أي: إنّ العامل فيه: "فلا تدعوا..." بواسطة حرف الجرّ "اللام"</w:t>
      </w:r>
      <w:sdt>
        <w:sdtPr>
          <w:rPr>
            <w:rFonts w:ascii="Simplified Arabic" w:hAnsi="Simplified Arabic" w:cs="Simplified Arabic"/>
            <w:sz w:val="28"/>
            <w:szCs w:val="28"/>
            <w:rtl/>
            <w:lang w:bidi="ar-IQ"/>
          </w:rPr>
          <w:id w:val="1800495229"/>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الأ0م \</w:instrText>
          </w:r>
          <w:r>
            <w:rPr>
              <w:rFonts w:ascii="Simplified Arabic" w:hAnsi="Simplified Arabic" w:cs="Simplified Arabic"/>
              <w:sz w:val="28"/>
              <w:szCs w:val="28"/>
              <w:lang w:bidi="ar-IQ"/>
            </w:rPr>
            <w:instrText>p "1/ 118"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C73A67">
            <w:rPr>
              <w:rFonts w:ascii="Simplified Arabic" w:hAnsi="Simplified Arabic" w:cs="Simplified Arabic" w:hint="cs"/>
              <w:noProof/>
              <w:sz w:val="28"/>
              <w:szCs w:val="28"/>
              <w:rtl/>
              <w:lang w:bidi="ar-IQ"/>
            </w:rPr>
            <w:t>(الأخفش، 1990م، صفحة 1/ 118)</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ويُردّ هذا الكلام، بأنّ المعنى متحصّل بـ"اللام"، فإذا كان الفعل أو غيره موصلًا إليه بـ"اللام" جاز تقديمه وتأخيره؛ لأنّه ليس هو الذي عمل فيه في المعنى، فاحتملوا هذا المعنى كما قال: "</w:t>
      </w:r>
      <w:r w:rsidRPr="00BA3992">
        <w:rPr>
          <w:rFonts w:ascii="Simplified Arabic" w:hAnsi="Simplified Arabic" w:cs="Simplified Arabic"/>
          <w:b/>
          <w:bCs/>
          <w:sz w:val="28"/>
          <w:szCs w:val="28"/>
          <w:rtl/>
          <w:lang w:bidi="ar-IQ"/>
        </w:rPr>
        <w:t>حسبُك ينم الناس</w:t>
      </w:r>
      <w:r w:rsidRPr="00BA3992">
        <w:rPr>
          <w:rFonts w:ascii="Simplified Arabic" w:hAnsi="Simplified Arabic" w:cs="Simplified Arabic"/>
          <w:sz w:val="28"/>
          <w:szCs w:val="28"/>
          <w:rtl/>
          <w:lang w:bidi="ar-IQ"/>
        </w:rPr>
        <w:t>"، إذ كان فيه معنى الأمر</w:t>
      </w:r>
      <w:sdt>
        <w:sdtPr>
          <w:rPr>
            <w:rFonts w:ascii="Simplified Arabic" w:hAnsi="Simplified Arabic" w:cs="Simplified Arabic"/>
            <w:sz w:val="28"/>
            <w:szCs w:val="28"/>
            <w:rtl/>
            <w:lang w:bidi="ar-IQ"/>
          </w:rPr>
          <w:id w:val="1096222694"/>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سيب8م \</w:instrText>
          </w:r>
          <w:r>
            <w:rPr>
              <w:rFonts w:ascii="Simplified Arabic" w:hAnsi="Simplified Arabic" w:cs="Simplified Arabic"/>
              <w:sz w:val="28"/>
              <w:szCs w:val="28"/>
              <w:lang w:bidi="ar-IQ"/>
            </w:rPr>
            <w:instrText>p "3/ 129"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C73A67">
            <w:rPr>
              <w:rFonts w:ascii="Simplified Arabic" w:hAnsi="Simplified Arabic" w:cs="Simplified Arabic" w:hint="cs"/>
              <w:noProof/>
              <w:sz w:val="28"/>
              <w:szCs w:val="28"/>
              <w:rtl/>
              <w:lang w:bidi="ar-IQ"/>
            </w:rPr>
            <w:t>(سيبويه، 1988م، صفحة 3/ 129)</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 فالمعنى هو العامل الجوهريّ في التفسير، والقول بالعمل هاهنا ليس على وجه الحقيقة – أعني عمل العناصر اللغويّة بعضها ببعض- بل على وجه العلاقات المطّردة الثابتة  بينها في تلازمها، فـ"حسبك" تحدّدت دلالته بـ"</w:t>
      </w:r>
      <w:proofErr w:type="spellStart"/>
      <w:r w:rsidRPr="00BA3992">
        <w:rPr>
          <w:rFonts w:ascii="Simplified Arabic" w:hAnsi="Simplified Arabic" w:cs="Simplified Arabic"/>
          <w:sz w:val="28"/>
          <w:szCs w:val="28"/>
          <w:rtl/>
          <w:lang w:bidi="ar-IQ"/>
        </w:rPr>
        <w:t>اكفف</w:t>
      </w:r>
      <w:proofErr w:type="spellEnd"/>
      <w:r w:rsidRPr="00BA3992">
        <w:rPr>
          <w:rFonts w:ascii="Simplified Arabic" w:hAnsi="Simplified Arabic" w:cs="Simplified Arabic"/>
          <w:sz w:val="28"/>
          <w:szCs w:val="28"/>
          <w:rtl/>
          <w:lang w:bidi="ar-IQ"/>
        </w:rPr>
        <w:t>"، واختيار هذه الدلالة إنّما جاء لورود العنصر الفعليّ الثاني "يَنَم" مجزومًا</w:t>
      </w:r>
      <w:sdt>
        <w:sdtPr>
          <w:rPr>
            <w:rFonts w:ascii="Simplified Arabic" w:hAnsi="Simplified Arabic" w:cs="Simplified Arabic"/>
            <w:sz w:val="28"/>
            <w:szCs w:val="28"/>
            <w:rtl/>
            <w:lang w:bidi="ar-IQ"/>
          </w:rPr>
          <w:id w:val="1508168705"/>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الحدت1 \</w:instrText>
          </w:r>
          <w:r>
            <w:rPr>
              <w:rFonts w:ascii="Simplified Arabic" w:hAnsi="Simplified Arabic" w:cs="Simplified Arabic"/>
              <w:sz w:val="28"/>
              <w:szCs w:val="28"/>
              <w:lang w:bidi="ar-IQ"/>
            </w:rPr>
            <w:instrText>p 173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C73A67">
            <w:rPr>
              <w:rFonts w:ascii="Simplified Arabic" w:hAnsi="Simplified Arabic" w:cs="Simplified Arabic" w:hint="cs"/>
              <w:noProof/>
              <w:sz w:val="28"/>
              <w:szCs w:val="28"/>
              <w:rtl/>
              <w:lang w:bidi="ar-IQ"/>
            </w:rPr>
            <w:t>(الحسناويّ، د. ت ، صفحة 173)</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Default="00701EFF" w:rsidP="00701EFF">
      <w:pPr>
        <w:pStyle w:val="aa"/>
        <w:ind w:firstLine="720"/>
        <w:jc w:val="both"/>
        <w:rPr>
          <w:rFonts w:ascii="Simplified Arabic" w:hAnsi="Simplified Arabic" w:cs="Simplified Arabic"/>
          <w:sz w:val="28"/>
          <w:szCs w:val="28"/>
          <w:rtl/>
          <w:lang w:bidi="ar-IQ"/>
        </w:rPr>
      </w:pPr>
      <w:r w:rsidRPr="00BA3992">
        <w:rPr>
          <w:rFonts w:ascii="Simplified Arabic" w:hAnsi="Simplified Arabic" w:cs="Simplified Arabic"/>
          <w:sz w:val="28"/>
          <w:szCs w:val="28"/>
          <w:rtl/>
          <w:lang w:bidi="ar-IQ"/>
        </w:rPr>
        <w:t xml:space="preserve">ويميل الباحث إلى وجه النصب؛ وذلك لأمرين، أوّلهما: ورود مثل هذا التركيب في القرآن الكريم </w:t>
      </w:r>
      <w:proofErr w:type="gramStart"/>
      <w:r w:rsidRPr="00BA3992">
        <w:rPr>
          <w:rFonts w:ascii="Simplified Arabic" w:hAnsi="Simplified Arabic" w:cs="Simplified Arabic"/>
          <w:sz w:val="28"/>
          <w:szCs w:val="28"/>
          <w:rtl/>
          <w:lang w:bidi="ar-IQ"/>
        </w:rPr>
        <w:t>- كما</w:t>
      </w:r>
      <w:proofErr w:type="gramEnd"/>
      <w:r w:rsidRPr="00BA3992">
        <w:rPr>
          <w:rFonts w:ascii="Simplified Arabic" w:hAnsi="Simplified Arabic" w:cs="Simplified Arabic"/>
          <w:sz w:val="28"/>
          <w:szCs w:val="28"/>
          <w:rtl/>
          <w:lang w:bidi="ar-IQ"/>
        </w:rPr>
        <w:t xml:space="preserve"> ذكر آنفًا-، والأمر الآخر: يبعد وجه الرفع؛ لبُعْد المعطوف عن المعطوف عليه، إذ بينهما ست عشرة آية، فـ((لا يصحّ</w:t>
      </w:r>
      <w:r w:rsidRPr="00BA3992">
        <w:rPr>
          <w:rFonts w:ascii="Simplified Arabic" w:hAnsi="Simplified Arabic" w:cs="Simplified Arabic"/>
          <w:sz w:val="28"/>
          <w:szCs w:val="28"/>
          <w:rtl/>
        </w:rPr>
        <w:t xml:space="preserve"> </w:t>
      </w:r>
      <w:r w:rsidRPr="00BA3992">
        <w:rPr>
          <w:rFonts w:ascii="Simplified Arabic" w:hAnsi="Simplified Arabic" w:cs="Simplified Arabic"/>
          <w:sz w:val="28"/>
          <w:szCs w:val="28"/>
          <w:rtl/>
          <w:lang w:bidi="ar-IQ"/>
        </w:rPr>
        <w:t>دخولها تحت معمول "أوحِيَ"، ألا ترى أنّه لو قيل: "أوحي إلينا أنّا لمسنا السماء، وأنّا كنّا، وأنّا لا ندري وأنّا منّا الصالحون، وأنّا لمّا سمعنا الهدى، وأنّا منّا المسلمون" لم يستقم معناه))</w:t>
      </w:r>
      <w:sdt>
        <w:sdtPr>
          <w:rPr>
            <w:rFonts w:ascii="Simplified Arabic" w:hAnsi="Simplified Arabic" w:cs="Simplified Arabic"/>
            <w:sz w:val="28"/>
            <w:szCs w:val="28"/>
            <w:rtl/>
            <w:lang w:bidi="ar-IQ"/>
          </w:rPr>
          <w:id w:val="1341666903"/>
          <w:citation/>
        </w:sdtPr>
        <w:sdtEndPr/>
        <w:sdtContent>
          <w:r>
            <w:rPr>
              <w:rFonts w:ascii="Simplified Arabic" w:hAnsi="Simplified Arabic" w:cs="Simplified Arabic"/>
              <w:sz w:val="28"/>
              <w:szCs w:val="28"/>
              <w:rtl/>
              <w:lang w:bidi="ar-IQ"/>
            </w:rPr>
            <w:fldChar w:fldCharType="begin"/>
          </w:r>
          <w:r>
            <w:rPr>
              <w:rFonts w:ascii="Simplified Arabic" w:hAnsi="Simplified Arabic" w:cs="Simplified Arabic"/>
              <w:sz w:val="28"/>
              <w:szCs w:val="28"/>
              <w:lang w:bidi="ar-IQ"/>
            </w:rPr>
            <w:instrText>CITATION</w:instrText>
          </w:r>
          <w:r>
            <w:rPr>
              <w:rFonts w:ascii="Simplified Arabic" w:hAnsi="Simplified Arabic" w:cs="Simplified Arabic"/>
              <w:sz w:val="28"/>
              <w:szCs w:val="28"/>
              <w:rtl/>
              <w:lang w:bidi="ar-IQ"/>
            </w:rPr>
            <w:instrText xml:space="preserve"> الد8م \</w:instrText>
          </w:r>
          <w:r>
            <w:rPr>
              <w:rFonts w:ascii="Simplified Arabic" w:hAnsi="Simplified Arabic" w:cs="Simplified Arabic"/>
              <w:sz w:val="28"/>
              <w:szCs w:val="28"/>
              <w:lang w:bidi="ar-IQ"/>
            </w:rPr>
            <w:instrText>p "19/ 411" \l 2049</w:instrText>
          </w:r>
          <w:r>
            <w:rPr>
              <w:rFonts w:ascii="Simplified Arabic" w:hAnsi="Simplified Arabic" w:cs="Simplified Arabic"/>
              <w:sz w:val="28"/>
              <w:szCs w:val="28"/>
              <w:rtl/>
              <w:lang w:bidi="ar-IQ"/>
            </w:rPr>
            <w:instrText xml:space="preserve"> </w:instrText>
          </w:r>
          <w:r>
            <w:rPr>
              <w:rFonts w:ascii="Simplified Arabic" w:hAnsi="Simplified Arabic" w:cs="Simplified Arabic"/>
              <w:sz w:val="28"/>
              <w:szCs w:val="28"/>
              <w:rtl/>
              <w:lang w:bidi="ar-IQ"/>
            </w:rPr>
            <w:fldChar w:fldCharType="separate"/>
          </w:r>
          <w:r>
            <w:rPr>
              <w:rFonts w:ascii="Simplified Arabic" w:hAnsi="Simplified Arabic" w:cs="Simplified Arabic"/>
              <w:noProof/>
              <w:sz w:val="28"/>
              <w:szCs w:val="28"/>
              <w:rtl/>
              <w:lang w:bidi="ar-IQ"/>
            </w:rPr>
            <w:t xml:space="preserve"> </w:t>
          </w:r>
          <w:r w:rsidRPr="00C73A67">
            <w:rPr>
              <w:rFonts w:ascii="Simplified Arabic" w:hAnsi="Simplified Arabic" w:cs="Simplified Arabic" w:hint="cs"/>
              <w:noProof/>
              <w:sz w:val="28"/>
              <w:szCs w:val="28"/>
              <w:rtl/>
              <w:lang w:bidi="ar-IQ"/>
            </w:rPr>
            <w:t>(الدمشقيّ، 1998م، صفحة 19/ 411)</w:t>
          </w:r>
          <w:r>
            <w:rPr>
              <w:rFonts w:ascii="Simplified Arabic" w:hAnsi="Simplified Arabic" w:cs="Simplified Arabic"/>
              <w:sz w:val="28"/>
              <w:szCs w:val="28"/>
              <w:rtl/>
              <w:lang w:bidi="ar-IQ"/>
            </w:rPr>
            <w:fldChar w:fldCharType="end"/>
          </w:r>
        </w:sdtContent>
      </w:sdt>
      <w:r w:rsidRPr="00BA3992">
        <w:rPr>
          <w:rFonts w:ascii="Simplified Arabic" w:hAnsi="Simplified Arabic" w:cs="Simplified Arabic"/>
          <w:sz w:val="28"/>
          <w:szCs w:val="28"/>
          <w:rtl/>
          <w:lang w:bidi="ar-IQ"/>
        </w:rPr>
        <w:t>.</w:t>
      </w:r>
    </w:p>
    <w:p w:rsidR="00701EFF" w:rsidRDefault="00701EFF" w:rsidP="00701EFF">
      <w:pPr>
        <w:pStyle w:val="aa"/>
        <w:ind w:firstLine="720"/>
        <w:jc w:val="both"/>
        <w:rPr>
          <w:rFonts w:ascii="Simplified Arabic" w:hAnsi="Simplified Arabic" w:cs="Simplified Arabic"/>
          <w:sz w:val="28"/>
          <w:szCs w:val="28"/>
          <w:rtl/>
          <w:lang w:bidi="ar-IQ"/>
        </w:rPr>
      </w:pPr>
    </w:p>
    <w:p w:rsidR="00701EFF" w:rsidRDefault="00701EFF" w:rsidP="00701EFF">
      <w:pPr>
        <w:pStyle w:val="aa"/>
        <w:ind w:firstLine="720"/>
        <w:jc w:val="both"/>
        <w:rPr>
          <w:rFonts w:ascii="Simplified Arabic" w:hAnsi="Simplified Arabic" w:cs="Simplified Arabic"/>
          <w:sz w:val="28"/>
          <w:szCs w:val="28"/>
          <w:rtl/>
          <w:lang w:bidi="ar-IQ"/>
        </w:rPr>
      </w:pPr>
    </w:p>
    <w:p w:rsidR="00701EFF" w:rsidRDefault="00701EFF" w:rsidP="00701EFF">
      <w:pPr>
        <w:pStyle w:val="aa"/>
        <w:ind w:firstLine="720"/>
        <w:jc w:val="both"/>
        <w:rPr>
          <w:rFonts w:ascii="Simplified Arabic" w:hAnsi="Simplified Arabic" w:cs="Simplified Arabic"/>
          <w:sz w:val="28"/>
          <w:szCs w:val="28"/>
          <w:rtl/>
          <w:lang w:bidi="ar-IQ"/>
        </w:rPr>
      </w:pPr>
    </w:p>
    <w:p w:rsidR="00701EFF" w:rsidRDefault="00701EFF" w:rsidP="00701EFF">
      <w:pPr>
        <w:pStyle w:val="aa"/>
        <w:ind w:firstLine="720"/>
        <w:jc w:val="both"/>
        <w:rPr>
          <w:rFonts w:ascii="Simplified Arabic" w:hAnsi="Simplified Arabic" w:cs="Simplified Arabic"/>
          <w:sz w:val="28"/>
          <w:szCs w:val="28"/>
          <w:rtl/>
          <w:lang w:bidi="ar-IQ"/>
        </w:rPr>
      </w:pPr>
    </w:p>
    <w:p w:rsidR="00701EFF" w:rsidRDefault="00701EFF" w:rsidP="00701EFF">
      <w:pPr>
        <w:pStyle w:val="aa"/>
        <w:jc w:val="both"/>
        <w:rPr>
          <w:rFonts w:ascii="Simplified Arabic" w:hAnsi="Simplified Arabic" w:cs="Simplified Arabic"/>
          <w:sz w:val="28"/>
          <w:szCs w:val="28"/>
          <w:rtl/>
          <w:lang w:bidi="ar-IQ"/>
        </w:rPr>
      </w:pPr>
    </w:p>
    <w:p w:rsidR="00701EFF" w:rsidRPr="00D21DBE" w:rsidRDefault="00701EFF" w:rsidP="00701EFF">
      <w:pPr>
        <w:spacing w:after="0"/>
        <w:ind w:firstLine="360"/>
        <w:rPr>
          <w:rFonts w:ascii="Simplified Arabic" w:hAnsi="Simplified Arabic"/>
          <w:szCs w:val="28"/>
          <w:u w:val="single"/>
          <w:rtl/>
          <w:lang w:bidi="ar-IQ"/>
        </w:rPr>
      </w:pPr>
      <w:r w:rsidRPr="00D21DBE">
        <w:rPr>
          <w:rFonts w:ascii="Simplified Arabic" w:hAnsi="Simplified Arabic"/>
          <w:b/>
          <w:bCs/>
          <w:szCs w:val="28"/>
          <w:u w:val="single"/>
          <w:rtl/>
          <w:lang w:bidi="ar-IQ"/>
        </w:rPr>
        <w:lastRenderedPageBreak/>
        <w:t>الخاتمة</w:t>
      </w:r>
      <w:r w:rsidRPr="00D21DBE">
        <w:rPr>
          <w:rFonts w:ascii="Simplified Arabic" w:hAnsi="Simplified Arabic" w:hint="cs"/>
          <w:b/>
          <w:bCs/>
          <w:szCs w:val="28"/>
          <w:u w:val="single"/>
          <w:rtl/>
          <w:lang w:bidi="ar-IQ"/>
        </w:rPr>
        <w:t>:</w:t>
      </w:r>
    </w:p>
    <w:p w:rsidR="00701EFF" w:rsidRPr="00882E12" w:rsidRDefault="00701EFF" w:rsidP="00701EFF">
      <w:pPr>
        <w:spacing w:after="0"/>
        <w:ind w:firstLine="360"/>
        <w:jc w:val="both"/>
        <w:rPr>
          <w:rFonts w:ascii="Simplified Arabic" w:hAnsi="Simplified Arabic"/>
          <w:sz w:val="12"/>
          <w:szCs w:val="12"/>
          <w:rtl/>
          <w:lang w:bidi="ar-IQ"/>
        </w:rPr>
      </w:pPr>
    </w:p>
    <w:p w:rsidR="00701EFF" w:rsidRDefault="00701EFF" w:rsidP="00701EFF">
      <w:pPr>
        <w:spacing w:after="0"/>
        <w:ind w:firstLine="360"/>
        <w:jc w:val="both"/>
        <w:rPr>
          <w:rFonts w:ascii="Simplified Arabic" w:hAnsi="Simplified Arabic"/>
          <w:szCs w:val="28"/>
          <w:rtl/>
          <w:lang w:bidi="ar-IQ"/>
        </w:rPr>
      </w:pPr>
      <w:r w:rsidRPr="004E3B9E">
        <w:rPr>
          <w:rFonts w:ascii="Simplified Arabic" w:hAnsi="Simplified Arabic"/>
          <w:szCs w:val="28"/>
          <w:rtl/>
          <w:lang w:bidi="ar-IQ"/>
        </w:rPr>
        <w:t>خلُص البحث إلى نتائج</w:t>
      </w:r>
      <w:r w:rsidRPr="004E3B9E">
        <w:rPr>
          <w:rFonts w:ascii="Simplified Arabic" w:hAnsi="Simplified Arabic" w:hint="cs"/>
          <w:szCs w:val="28"/>
          <w:rtl/>
          <w:lang w:bidi="ar-IQ"/>
        </w:rPr>
        <w:t xml:space="preserve"> عدّة</w:t>
      </w:r>
      <w:r w:rsidRPr="004E3B9E">
        <w:rPr>
          <w:rFonts w:ascii="Simplified Arabic" w:hAnsi="Simplified Arabic"/>
          <w:szCs w:val="28"/>
          <w:rtl/>
          <w:lang w:bidi="ar-IQ"/>
        </w:rPr>
        <w:t xml:space="preserve"> أهمّها:</w:t>
      </w:r>
    </w:p>
    <w:p w:rsidR="00701EFF" w:rsidRPr="004E3B9E" w:rsidRDefault="00701EFF" w:rsidP="00701EFF">
      <w:pPr>
        <w:pStyle w:val="aa"/>
        <w:numPr>
          <w:ilvl w:val="0"/>
          <w:numId w:val="12"/>
        </w:numPr>
        <w:jc w:val="both"/>
        <w:rPr>
          <w:rFonts w:ascii="Simplified Arabic" w:eastAsiaTheme="minorHAnsi" w:hAnsi="Simplified Arabic" w:cs="Simplified Arabic"/>
          <w:sz w:val="28"/>
          <w:szCs w:val="28"/>
          <w:lang w:bidi="ar-IQ"/>
        </w:rPr>
      </w:pPr>
      <w:r>
        <w:rPr>
          <w:rFonts w:ascii="Simplified Arabic" w:eastAsiaTheme="minorHAnsi" w:hAnsi="Simplified Arabic" w:cs="Simplified Arabic" w:hint="cs"/>
          <w:sz w:val="28"/>
          <w:szCs w:val="28"/>
          <w:rtl/>
          <w:lang w:bidi="ar-IQ"/>
        </w:rPr>
        <w:t>اهتمام</w:t>
      </w:r>
      <w:r w:rsidRPr="004E3B9E">
        <w:rPr>
          <w:rFonts w:ascii="Simplified Arabic" w:eastAsiaTheme="minorHAnsi" w:hAnsi="Simplified Arabic" w:cs="Simplified Arabic" w:hint="cs"/>
          <w:sz w:val="28"/>
          <w:szCs w:val="28"/>
          <w:rtl/>
          <w:lang w:bidi="ar-IQ"/>
        </w:rPr>
        <w:t xml:space="preserve"> الخليل بالجانب </w:t>
      </w:r>
      <w:r>
        <w:rPr>
          <w:rFonts w:ascii="Simplified Arabic" w:eastAsiaTheme="minorHAnsi" w:hAnsi="Simplified Arabic" w:cs="Simplified Arabic" w:hint="cs"/>
          <w:sz w:val="28"/>
          <w:szCs w:val="28"/>
          <w:rtl/>
          <w:lang w:bidi="ar-IQ"/>
        </w:rPr>
        <w:t>النحويّ</w:t>
      </w:r>
      <w:r w:rsidRPr="004E3B9E">
        <w:rPr>
          <w:rFonts w:ascii="Simplified Arabic" w:eastAsiaTheme="minorHAnsi" w:hAnsi="Simplified Arabic" w:cs="Simplified Arabic" w:hint="cs"/>
          <w:sz w:val="28"/>
          <w:szCs w:val="28"/>
          <w:rtl/>
          <w:lang w:bidi="ar-IQ"/>
        </w:rPr>
        <w:t xml:space="preserve">، وعلى وجه الخصوص </w:t>
      </w:r>
      <w:r>
        <w:rPr>
          <w:rFonts w:ascii="Simplified Arabic" w:eastAsiaTheme="minorHAnsi" w:hAnsi="Simplified Arabic" w:cs="Simplified Arabic" w:hint="cs"/>
          <w:sz w:val="28"/>
          <w:szCs w:val="28"/>
          <w:rtl/>
          <w:lang w:bidi="ar-IQ"/>
        </w:rPr>
        <w:t>الإعرابيّ</w:t>
      </w:r>
      <w:r w:rsidRPr="004E3B9E">
        <w:rPr>
          <w:rFonts w:ascii="Simplified Arabic" w:eastAsiaTheme="minorHAnsi" w:hAnsi="Simplified Arabic" w:cs="Simplified Arabic" w:hint="cs"/>
          <w:sz w:val="28"/>
          <w:szCs w:val="28"/>
          <w:rtl/>
          <w:lang w:bidi="ar-IQ"/>
        </w:rPr>
        <w:t xml:space="preserve"> منه في توجيه </w:t>
      </w:r>
      <w:r>
        <w:rPr>
          <w:rFonts w:ascii="Simplified Arabic" w:eastAsiaTheme="minorHAnsi" w:hAnsi="Simplified Arabic" w:cs="Simplified Arabic" w:hint="cs"/>
          <w:sz w:val="28"/>
          <w:szCs w:val="28"/>
          <w:rtl/>
          <w:lang w:bidi="ar-IQ"/>
        </w:rPr>
        <w:t>التراكيب القرآنيّة؛ لما لعلامات الإعراب</w:t>
      </w:r>
      <w:r w:rsidRPr="004E3B9E">
        <w:rPr>
          <w:rFonts w:ascii="Simplified Arabic" w:eastAsiaTheme="minorHAnsi" w:hAnsi="Simplified Arabic" w:cs="Simplified Arabic" w:hint="cs"/>
          <w:sz w:val="28"/>
          <w:szCs w:val="28"/>
          <w:rtl/>
          <w:lang w:bidi="ar-IQ"/>
        </w:rPr>
        <w:t xml:space="preserve"> من أثر وظيفيّ دلاليّ، ويلمح ذلك </w:t>
      </w:r>
      <w:proofErr w:type="gramStart"/>
      <w:r w:rsidRPr="004E3B9E">
        <w:rPr>
          <w:rFonts w:ascii="Simplified Arabic" w:eastAsiaTheme="minorHAnsi" w:hAnsi="Simplified Arabic" w:cs="Simplified Arabic" w:hint="cs"/>
          <w:sz w:val="28"/>
          <w:szCs w:val="28"/>
          <w:rtl/>
          <w:lang w:bidi="ar-IQ"/>
        </w:rPr>
        <w:t>- وإن</w:t>
      </w:r>
      <w:proofErr w:type="gramEnd"/>
      <w:r w:rsidRPr="004E3B9E">
        <w:rPr>
          <w:rFonts w:ascii="Simplified Arabic" w:eastAsiaTheme="minorHAnsi" w:hAnsi="Simplified Arabic" w:cs="Simplified Arabic" w:hint="cs"/>
          <w:sz w:val="28"/>
          <w:szCs w:val="28"/>
          <w:rtl/>
          <w:lang w:bidi="ar-IQ"/>
        </w:rPr>
        <w:t xml:space="preserve"> لم يصرّح به تنظيرًا - من طريق معالجاته الن</w:t>
      </w:r>
      <w:r>
        <w:rPr>
          <w:rFonts w:ascii="Simplified Arabic" w:eastAsiaTheme="minorHAnsi" w:hAnsi="Simplified Arabic" w:cs="Simplified Arabic" w:hint="cs"/>
          <w:sz w:val="28"/>
          <w:szCs w:val="28"/>
          <w:rtl/>
          <w:lang w:bidi="ar-IQ"/>
        </w:rPr>
        <w:t xml:space="preserve">حويّة التي ساقها أصحاب التفسير؛ بغية </w:t>
      </w:r>
      <w:r w:rsidRPr="004E3B9E">
        <w:rPr>
          <w:rFonts w:ascii="Simplified Arabic" w:eastAsiaTheme="minorHAnsi" w:hAnsi="Simplified Arabic" w:cs="Simplified Arabic" w:hint="cs"/>
          <w:sz w:val="28"/>
          <w:szCs w:val="28"/>
          <w:rtl/>
          <w:lang w:bidi="ar-IQ"/>
        </w:rPr>
        <w:t>إيضاح المعاني الوظيفيّة من فاعليّة ومفعولية وإضافة، وغير ذلك.</w:t>
      </w:r>
    </w:p>
    <w:p w:rsidR="00701EFF" w:rsidRDefault="00701EFF" w:rsidP="00701EFF">
      <w:pPr>
        <w:pStyle w:val="aa"/>
        <w:numPr>
          <w:ilvl w:val="0"/>
          <w:numId w:val="12"/>
        </w:numPr>
        <w:jc w:val="both"/>
        <w:rPr>
          <w:rFonts w:ascii="Simplified Arabic" w:eastAsiaTheme="minorHAnsi" w:hAnsi="Simplified Arabic" w:cs="Simplified Arabic"/>
          <w:sz w:val="28"/>
          <w:szCs w:val="28"/>
          <w:lang w:bidi="ar-IQ"/>
        </w:rPr>
      </w:pPr>
      <w:r>
        <w:rPr>
          <w:rFonts w:ascii="Simplified Arabic" w:eastAsiaTheme="minorHAnsi" w:hAnsi="Simplified Arabic" w:cs="Simplified Arabic" w:hint="cs"/>
          <w:sz w:val="28"/>
          <w:szCs w:val="28"/>
          <w:rtl/>
          <w:lang w:bidi="ar-IQ"/>
        </w:rPr>
        <w:t>تأكيد</w:t>
      </w:r>
      <w:r w:rsidRPr="004E3B9E">
        <w:rPr>
          <w:rFonts w:ascii="Simplified Arabic" w:eastAsiaTheme="minorHAnsi" w:hAnsi="Simplified Arabic" w:cs="Simplified Arabic" w:hint="cs"/>
          <w:sz w:val="28"/>
          <w:szCs w:val="28"/>
          <w:rtl/>
          <w:lang w:bidi="ar-IQ"/>
        </w:rPr>
        <w:t xml:space="preserve"> الخليل </w:t>
      </w:r>
      <w:r w:rsidRPr="004E3B9E">
        <w:rPr>
          <w:rFonts w:ascii="Simplified Arabic" w:eastAsiaTheme="minorHAnsi" w:hAnsi="Simplified Arabic" w:cs="Simplified Arabic"/>
          <w:sz w:val="28"/>
          <w:szCs w:val="28"/>
          <w:rtl/>
          <w:lang w:bidi="ar-IQ"/>
        </w:rPr>
        <w:t>–</w:t>
      </w:r>
      <w:r w:rsidRPr="004E3B9E">
        <w:rPr>
          <w:rFonts w:ascii="Simplified Arabic" w:eastAsiaTheme="minorHAnsi" w:hAnsi="Simplified Arabic" w:cs="Simplified Arabic" w:hint="cs"/>
          <w:sz w:val="28"/>
          <w:szCs w:val="28"/>
          <w:rtl/>
          <w:lang w:bidi="ar-IQ"/>
        </w:rPr>
        <w:t xml:space="preserve"> بحسب ما نقله أصحاب التفسير </w:t>
      </w:r>
      <w:proofErr w:type="gramStart"/>
      <w:r w:rsidRPr="004E3B9E">
        <w:rPr>
          <w:rFonts w:ascii="Simplified Arabic" w:eastAsiaTheme="minorHAnsi" w:hAnsi="Simplified Arabic" w:cs="Simplified Arabic" w:hint="cs"/>
          <w:sz w:val="28"/>
          <w:szCs w:val="28"/>
          <w:rtl/>
          <w:lang w:bidi="ar-IQ"/>
        </w:rPr>
        <w:t>عنه- كون</w:t>
      </w:r>
      <w:proofErr w:type="gramEnd"/>
      <w:r w:rsidRPr="004E3B9E">
        <w:rPr>
          <w:rFonts w:ascii="Simplified Arabic" w:eastAsiaTheme="minorHAnsi" w:hAnsi="Simplified Arabic" w:cs="Simplified Arabic" w:hint="cs"/>
          <w:sz w:val="28"/>
          <w:szCs w:val="28"/>
          <w:rtl/>
          <w:lang w:bidi="ar-IQ"/>
        </w:rPr>
        <w:t xml:space="preserve"> المعنى دليلً</w:t>
      </w:r>
      <w:r>
        <w:rPr>
          <w:rFonts w:ascii="Simplified Arabic" w:eastAsiaTheme="minorHAnsi" w:hAnsi="Simplified Arabic" w:cs="Simplified Arabic" w:hint="cs"/>
          <w:sz w:val="28"/>
          <w:szCs w:val="28"/>
          <w:rtl/>
          <w:lang w:bidi="ar-IQ"/>
        </w:rPr>
        <w:t>ا يُهتدى به إلى الإعراب الصحيح</w:t>
      </w:r>
      <w:r w:rsidRPr="004E3B9E">
        <w:rPr>
          <w:rFonts w:ascii="Simplified Arabic" w:eastAsiaTheme="minorHAnsi" w:hAnsi="Simplified Arabic" w:cs="Simplified Arabic" w:hint="cs"/>
          <w:sz w:val="28"/>
          <w:szCs w:val="28"/>
          <w:rtl/>
          <w:lang w:bidi="ar-IQ"/>
        </w:rPr>
        <w:t>، إذ الإعراب والمعنى- بنظره- طرفان متلازمان يجذب أحدهما الآخر.</w:t>
      </w:r>
    </w:p>
    <w:p w:rsidR="00701EFF" w:rsidRPr="00B8359A" w:rsidRDefault="00701EFF" w:rsidP="00701EFF">
      <w:pPr>
        <w:pStyle w:val="aa"/>
        <w:numPr>
          <w:ilvl w:val="0"/>
          <w:numId w:val="12"/>
        </w:numPr>
        <w:jc w:val="both"/>
        <w:rPr>
          <w:rFonts w:ascii="Simplified Arabic" w:eastAsiaTheme="minorHAnsi" w:hAnsi="Simplified Arabic" w:cs="Simplified Arabic"/>
          <w:sz w:val="28"/>
          <w:szCs w:val="28"/>
          <w:rtl/>
          <w:lang w:bidi="ar-IQ"/>
        </w:rPr>
      </w:pPr>
      <w:r w:rsidRPr="004E3B9E">
        <w:rPr>
          <w:rFonts w:ascii="Simplified Arabic" w:hAnsi="Simplified Arabic" w:cs="Simplified Arabic" w:hint="cs"/>
          <w:sz w:val="28"/>
          <w:szCs w:val="28"/>
          <w:rtl/>
          <w:lang w:bidi="ar-IQ"/>
        </w:rPr>
        <w:t>اعتم</w:t>
      </w:r>
      <w:r>
        <w:rPr>
          <w:rFonts w:ascii="Simplified Arabic" w:hAnsi="Simplified Arabic" w:cs="Simplified Arabic" w:hint="cs"/>
          <w:sz w:val="28"/>
          <w:szCs w:val="28"/>
          <w:rtl/>
          <w:lang w:bidi="ar-IQ"/>
        </w:rPr>
        <w:t>ا</w:t>
      </w:r>
      <w:r w:rsidRPr="004E3B9E">
        <w:rPr>
          <w:rFonts w:ascii="Simplified Arabic" w:hAnsi="Simplified Arabic" w:cs="Simplified Arabic" w:hint="cs"/>
          <w:sz w:val="28"/>
          <w:szCs w:val="28"/>
          <w:rtl/>
          <w:lang w:bidi="ar-IQ"/>
        </w:rPr>
        <w:t xml:space="preserve">د الخليل </w:t>
      </w:r>
      <w:r w:rsidRPr="004E3B9E">
        <w:rPr>
          <w:rFonts w:ascii="Simplified Arabic" w:hAnsi="Simplified Arabic" w:cs="Simplified Arabic"/>
          <w:sz w:val="28"/>
          <w:szCs w:val="28"/>
          <w:rtl/>
          <w:lang w:bidi="ar-IQ"/>
        </w:rPr>
        <w:t>–</w:t>
      </w:r>
      <w:r w:rsidRPr="004E3B9E">
        <w:rPr>
          <w:rFonts w:ascii="Simplified Arabic" w:hAnsi="Simplified Arabic" w:cs="Simplified Arabic" w:hint="cs"/>
          <w:sz w:val="28"/>
          <w:szCs w:val="28"/>
          <w:rtl/>
          <w:lang w:bidi="ar-IQ"/>
        </w:rPr>
        <w:t xml:space="preserve"> بحسب ما نقله أصحاب التفسير عنه في كثير من </w:t>
      </w:r>
      <w:proofErr w:type="gramStart"/>
      <w:r w:rsidRPr="004E3B9E">
        <w:rPr>
          <w:rFonts w:ascii="Simplified Arabic" w:hAnsi="Simplified Arabic" w:cs="Simplified Arabic" w:hint="cs"/>
          <w:sz w:val="28"/>
          <w:szCs w:val="28"/>
          <w:rtl/>
          <w:lang w:bidi="ar-IQ"/>
        </w:rPr>
        <w:t>المواضع- على</w:t>
      </w:r>
      <w:proofErr w:type="gramEnd"/>
      <w:r w:rsidRPr="004E3B9E">
        <w:rPr>
          <w:rFonts w:ascii="Simplified Arabic" w:hAnsi="Simplified Arabic" w:cs="Simplified Arabic" w:hint="cs"/>
          <w:sz w:val="28"/>
          <w:szCs w:val="28"/>
          <w:rtl/>
          <w:lang w:bidi="ar-IQ"/>
        </w:rPr>
        <w:t xml:space="preserve"> حسّه اللّغويّ في ترجيحاته الإعرابيّة، إذ كان يراعي في نظره إلى التراكيب القرآنيّة المعنى الوضعيّ للكلمة، فضلًا عن </w:t>
      </w:r>
      <w:r>
        <w:rPr>
          <w:rFonts w:ascii="Simplified Arabic" w:hAnsi="Simplified Arabic" w:cs="Simplified Arabic" w:hint="cs"/>
          <w:sz w:val="28"/>
          <w:szCs w:val="28"/>
          <w:rtl/>
          <w:lang w:bidi="ar-IQ"/>
        </w:rPr>
        <w:t>المعنى</w:t>
      </w:r>
      <w:r w:rsidRPr="004E3B9E">
        <w:rPr>
          <w:rFonts w:ascii="Simplified Arabic" w:hAnsi="Simplified Arabic" w:cs="Simplified Arabic" w:hint="cs"/>
          <w:sz w:val="28"/>
          <w:szCs w:val="28"/>
          <w:rtl/>
          <w:lang w:bidi="ar-IQ"/>
        </w:rPr>
        <w:t xml:space="preserve"> الوظيفيّ.</w:t>
      </w:r>
    </w:p>
    <w:p w:rsidR="00701EFF" w:rsidRDefault="00701EFF" w:rsidP="00701EFF">
      <w:pPr>
        <w:pStyle w:val="aa"/>
        <w:jc w:val="both"/>
        <w:rPr>
          <w:rFonts w:ascii="Simplified Arabic" w:hAnsi="Simplified Arabic" w:cs="Simplified Arabic"/>
          <w:b/>
          <w:bCs/>
          <w:sz w:val="28"/>
          <w:szCs w:val="28"/>
          <w:u w:val="single"/>
          <w:rtl/>
        </w:rPr>
      </w:pPr>
    </w:p>
    <w:p w:rsidR="00701EFF" w:rsidRDefault="00701EFF" w:rsidP="00701EFF">
      <w:pPr>
        <w:pStyle w:val="aa"/>
        <w:jc w:val="both"/>
        <w:rPr>
          <w:rFonts w:ascii="Simplified Arabic" w:hAnsi="Simplified Arabic" w:cs="Simplified Arabic"/>
          <w:b/>
          <w:bCs/>
          <w:sz w:val="28"/>
          <w:szCs w:val="28"/>
          <w:u w:val="single"/>
          <w:rtl/>
        </w:rPr>
      </w:pPr>
    </w:p>
    <w:p w:rsidR="00701EFF" w:rsidRDefault="00701EFF" w:rsidP="00701EFF">
      <w:pPr>
        <w:pStyle w:val="aa"/>
        <w:jc w:val="both"/>
        <w:rPr>
          <w:rFonts w:ascii="Simplified Arabic" w:hAnsi="Simplified Arabic" w:cs="Simplified Arabic"/>
          <w:b/>
          <w:bCs/>
          <w:sz w:val="28"/>
          <w:szCs w:val="28"/>
          <w:u w:val="single"/>
          <w:rtl/>
        </w:rPr>
      </w:pPr>
    </w:p>
    <w:p w:rsidR="00701EFF" w:rsidRPr="000F727F" w:rsidRDefault="00701EFF" w:rsidP="00701EFF">
      <w:pPr>
        <w:pStyle w:val="aa"/>
        <w:jc w:val="both"/>
        <w:rPr>
          <w:rFonts w:ascii="Simplified Arabic" w:hAnsi="Simplified Arabic" w:cs="Simplified Arabic"/>
          <w:b/>
          <w:bCs/>
          <w:sz w:val="28"/>
          <w:szCs w:val="28"/>
          <w:u w:val="single"/>
          <w:rtl/>
        </w:rPr>
      </w:pPr>
      <w:r w:rsidRPr="000F727F">
        <w:rPr>
          <w:rFonts w:ascii="Simplified Arabic" w:hAnsi="Simplified Arabic" w:cs="Simplified Arabic" w:hint="cs"/>
          <w:b/>
          <w:bCs/>
          <w:sz w:val="28"/>
          <w:szCs w:val="28"/>
          <w:u w:val="single"/>
          <w:rtl/>
        </w:rPr>
        <w:t>المصادر والمراجع</w:t>
      </w:r>
    </w:p>
    <w:p w:rsidR="00701EFF" w:rsidRPr="00701EFF" w:rsidRDefault="00701EFF" w:rsidP="00701EFF">
      <w:pPr>
        <w:pStyle w:val="ae"/>
        <w:spacing w:after="0" w:line="240" w:lineRule="auto"/>
        <w:ind w:left="720" w:hanging="720"/>
        <w:jc w:val="both"/>
        <w:rPr>
          <w:rFonts w:ascii="Simplified Arabic" w:hAnsi="Simplified Arabic" w:cs="Simplified Arabic"/>
          <w:noProof/>
          <w:sz w:val="28"/>
          <w:szCs w:val="28"/>
          <w:rtl/>
          <w:lang w:bidi="ar-IQ"/>
        </w:rPr>
      </w:pPr>
      <w:r w:rsidRPr="00701EFF">
        <w:rPr>
          <w:rFonts w:ascii="Simplified Arabic" w:hAnsi="Simplified Arabic" w:cs="Simplified Arabic" w:hint="cs"/>
          <w:noProof/>
          <w:sz w:val="28"/>
          <w:szCs w:val="28"/>
          <w:rtl/>
          <w:lang w:bidi="ar-IQ"/>
        </w:rPr>
        <w:t>القرآن الكريم.</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lang w:bidi="ar-IQ"/>
        </w:rPr>
      </w:pPr>
      <w:r w:rsidRPr="00701EFF">
        <w:rPr>
          <w:rFonts w:ascii="Simplified Arabic" w:eastAsiaTheme="minorHAnsi" w:hAnsi="Simplified Arabic" w:cs="Simplified Arabic"/>
          <w:sz w:val="28"/>
          <w:szCs w:val="28"/>
          <w:rtl/>
        </w:rPr>
        <w:fldChar w:fldCharType="begin"/>
      </w:r>
      <w:r w:rsidRPr="00701EFF">
        <w:rPr>
          <w:rFonts w:ascii="Simplified Arabic" w:hAnsi="Simplified Arabic" w:cs="Simplified Arabic"/>
          <w:sz w:val="28"/>
          <w:szCs w:val="28"/>
          <w:rtl/>
          <w:lang w:bidi="ar-IQ"/>
        </w:rPr>
        <w:instrText xml:space="preserve"> </w:instrText>
      </w:r>
      <w:r w:rsidRPr="00701EFF">
        <w:rPr>
          <w:rFonts w:ascii="Simplified Arabic" w:hAnsi="Simplified Arabic" w:cs="Simplified Arabic"/>
          <w:sz w:val="28"/>
          <w:szCs w:val="28"/>
          <w:lang w:bidi="ar-IQ"/>
        </w:rPr>
        <w:instrText>BIBLIOGRAPHY</w:instrText>
      </w:r>
      <w:r w:rsidRPr="00701EFF">
        <w:rPr>
          <w:rFonts w:ascii="Simplified Arabic" w:hAnsi="Simplified Arabic" w:cs="Simplified Arabic"/>
          <w:sz w:val="28"/>
          <w:szCs w:val="28"/>
          <w:rtl/>
          <w:lang w:bidi="ar-IQ"/>
        </w:rPr>
        <w:instrText xml:space="preserve">  \</w:instrText>
      </w:r>
      <w:r w:rsidRPr="00701EFF">
        <w:rPr>
          <w:rFonts w:ascii="Simplified Arabic" w:hAnsi="Simplified Arabic" w:cs="Simplified Arabic"/>
          <w:sz w:val="28"/>
          <w:szCs w:val="28"/>
          <w:lang w:bidi="ar-IQ"/>
        </w:rPr>
        <w:instrText>l 2049</w:instrText>
      </w:r>
      <w:r w:rsidRPr="00701EFF">
        <w:rPr>
          <w:rFonts w:ascii="Simplified Arabic" w:hAnsi="Simplified Arabic" w:cs="Simplified Arabic"/>
          <w:sz w:val="28"/>
          <w:szCs w:val="28"/>
          <w:rtl/>
          <w:lang w:bidi="ar-IQ"/>
        </w:rPr>
        <w:instrText xml:space="preserve"> </w:instrText>
      </w:r>
      <w:r w:rsidRPr="00701EFF">
        <w:rPr>
          <w:rFonts w:ascii="Simplified Arabic" w:eastAsiaTheme="minorHAnsi" w:hAnsi="Simplified Arabic" w:cs="Simplified Arabic"/>
          <w:sz w:val="28"/>
          <w:szCs w:val="28"/>
          <w:rtl/>
        </w:rPr>
        <w:fldChar w:fldCharType="separate"/>
      </w:r>
      <w:r w:rsidRPr="00701EFF">
        <w:rPr>
          <w:rFonts w:ascii="Simplified Arabic" w:hAnsi="Simplified Arabic" w:cs="Simplified Arabic"/>
          <w:noProof/>
          <w:sz w:val="28"/>
          <w:szCs w:val="28"/>
          <w:rtl/>
          <w:lang w:bidi="ar-IQ"/>
        </w:rPr>
        <w:t xml:space="preserve">إبراهيم مصطفى. (1992م). </w:t>
      </w:r>
      <w:r w:rsidRPr="00701EFF">
        <w:rPr>
          <w:rFonts w:ascii="Simplified Arabic" w:hAnsi="Simplified Arabic" w:cs="Simplified Arabic"/>
          <w:i/>
          <w:iCs/>
          <w:noProof/>
          <w:sz w:val="28"/>
          <w:szCs w:val="28"/>
          <w:rtl/>
          <w:lang w:bidi="ar-IQ"/>
        </w:rPr>
        <w:t>إحياء النحو</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2). مصر: مطبعة لجنة التأليف والترجمة والنشر.</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ابن عقيل عبد الله بن عبد الرحمن العقيليّ المصريّ. (1980م). </w:t>
      </w:r>
      <w:r w:rsidRPr="00701EFF">
        <w:rPr>
          <w:rFonts w:ascii="Simplified Arabic" w:hAnsi="Simplified Arabic" w:cs="Simplified Arabic"/>
          <w:i/>
          <w:iCs/>
          <w:noProof/>
          <w:sz w:val="28"/>
          <w:szCs w:val="28"/>
          <w:rtl/>
          <w:lang w:bidi="ar-IQ"/>
        </w:rPr>
        <w:t>شرح ابن عقيل على ألفيّة ابن مالك</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20). (تحـ: محمّد محيي الدين عبد الحميد) مصر: دار التراث.</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إسحاق إبراهيم بن السري بن سهل الزجّاج. (1988م). </w:t>
      </w:r>
      <w:r w:rsidRPr="00701EFF">
        <w:rPr>
          <w:rFonts w:ascii="Simplified Arabic" w:hAnsi="Simplified Arabic" w:cs="Simplified Arabic"/>
          <w:i/>
          <w:iCs/>
          <w:noProof/>
          <w:sz w:val="28"/>
          <w:szCs w:val="28"/>
          <w:rtl/>
          <w:lang w:bidi="ar-IQ"/>
        </w:rPr>
        <w:t>معاني القرآن وإعرابه</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(تحـ: عبد الجليل عبده شلبي) لبنان: عالم الكتب.</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إسحاق أحمد بن محمّد بن إبراهيم الثعلبيّ. (2002م). </w:t>
      </w:r>
      <w:r w:rsidRPr="00701EFF">
        <w:rPr>
          <w:rFonts w:ascii="Simplified Arabic" w:hAnsi="Simplified Arabic" w:cs="Simplified Arabic"/>
          <w:i/>
          <w:iCs/>
          <w:noProof/>
          <w:sz w:val="28"/>
          <w:szCs w:val="28"/>
          <w:rtl/>
          <w:lang w:bidi="ar-IQ"/>
        </w:rPr>
        <w:t>الكشف والبيان في تفسير القرآن</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(تحـ: أبو محمّد بن عاشور) لبنان: دار</w:t>
      </w:r>
      <w:r w:rsidRPr="00701EFF">
        <w:rPr>
          <w:rFonts w:ascii="Simplified Arabic" w:hAnsi="Simplified Arabic" w:cs="Simplified Arabic" w:hint="cs"/>
          <w:noProof/>
          <w:sz w:val="28"/>
          <w:szCs w:val="28"/>
          <w:rtl/>
          <w:lang w:bidi="ar-IQ"/>
        </w:rPr>
        <w:t xml:space="preserve"> </w:t>
      </w:r>
      <w:r w:rsidRPr="00701EFF">
        <w:rPr>
          <w:rFonts w:ascii="Simplified Arabic" w:hAnsi="Simplified Arabic" w:cs="Simplified Arabic"/>
          <w:noProof/>
          <w:sz w:val="28"/>
          <w:szCs w:val="28"/>
          <w:rtl/>
          <w:lang w:bidi="ar-IQ"/>
        </w:rPr>
        <w:t>إحياء التراث العربيّ.</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البركات عبد الرحمن بن محمّد بن عبيد الله كمال الدين الأنباريّ. (2003م). </w:t>
      </w:r>
      <w:r w:rsidRPr="00701EFF">
        <w:rPr>
          <w:rFonts w:ascii="Simplified Arabic" w:hAnsi="Simplified Arabic" w:cs="Simplified Arabic"/>
          <w:i/>
          <w:iCs/>
          <w:noProof/>
          <w:sz w:val="28"/>
          <w:szCs w:val="28"/>
          <w:rtl/>
          <w:lang w:bidi="ar-IQ"/>
        </w:rPr>
        <w:t>الإنصاف في مسائل الخلاف بين النحويّين البصريّين والكوفيّين</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(د. تحـ) لبنان: المكتبة العصريّة.</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lastRenderedPageBreak/>
        <w:t xml:space="preserve">أبو البركات عبد الله بن أحمد بن محمود حافظ الدين النسفيّ. (1998م). </w:t>
      </w:r>
      <w:r w:rsidRPr="00701EFF">
        <w:rPr>
          <w:rFonts w:ascii="Simplified Arabic" w:hAnsi="Simplified Arabic" w:cs="Simplified Arabic"/>
          <w:i/>
          <w:iCs/>
          <w:noProof/>
          <w:sz w:val="28"/>
          <w:szCs w:val="28"/>
          <w:rtl/>
          <w:lang w:bidi="ar-IQ"/>
        </w:rPr>
        <w:t>مدارك التنزيل وحقائق التأويل</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(تحـ: يوسف عليّ بديويّ) لبنان: دار الكلم الطيّب.</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البقاء أبّوب بن موسى الحسينيّ الكفويّ. (د. ت). </w:t>
      </w:r>
      <w:r w:rsidRPr="00701EFF">
        <w:rPr>
          <w:rFonts w:ascii="Simplified Arabic" w:hAnsi="Simplified Arabic" w:cs="Simplified Arabic"/>
          <w:i/>
          <w:iCs/>
          <w:noProof/>
          <w:sz w:val="28"/>
          <w:szCs w:val="28"/>
          <w:rtl/>
          <w:lang w:bidi="ar-IQ"/>
        </w:rPr>
        <w:t>الكليّات</w:t>
      </w:r>
      <w:r w:rsidRPr="00701EFF">
        <w:rPr>
          <w:rFonts w:ascii="Simplified Arabic" w:hAnsi="Simplified Arabic" w:cs="Simplified Arabic"/>
          <w:noProof/>
          <w:sz w:val="28"/>
          <w:szCs w:val="28"/>
          <w:rtl/>
          <w:lang w:bidi="ar-IQ"/>
        </w:rPr>
        <w:t xml:space="preserve"> (د. ط). (تحـ: عدنان درويش ومحمّد المصريّ) لبنان: مؤسّسة الرسالة.</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البقاء عبد الله بن الحسين بن عبد الله العكبريّ. (د. ت). </w:t>
      </w:r>
      <w:r w:rsidRPr="00701EFF">
        <w:rPr>
          <w:rFonts w:ascii="Simplified Arabic" w:hAnsi="Simplified Arabic" w:cs="Simplified Arabic"/>
          <w:i/>
          <w:iCs/>
          <w:noProof/>
          <w:sz w:val="28"/>
          <w:szCs w:val="28"/>
          <w:rtl/>
          <w:lang w:bidi="ar-IQ"/>
        </w:rPr>
        <w:t>التبيان في إعراب القرآن</w:t>
      </w:r>
      <w:r w:rsidRPr="00701EFF">
        <w:rPr>
          <w:rFonts w:ascii="Simplified Arabic" w:hAnsi="Simplified Arabic" w:cs="Simplified Arabic"/>
          <w:noProof/>
          <w:sz w:val="28"/>
          <w:szCs w:val="28"/>
          <w:rtl/>
          <w:lang w:bidi="ar-IQ"/>
        </w:rPr>
        <w:t xml:space="preserve"> (د. ط).</w:t>
      </w:r>
      <w:r w:rsidRPr="00701EFF">
        <w:rPr>
          <w:rFonts w:ascii="Simplified Arabic" w:hAnsi="Simplified Arabic" w:cs="Simplified Arabic" w:hint="cs"/>
          <w:noProof/>
          <w:sz w:val="28"/>
          <w:szCs w:val="28"/>
          <w:rtl/>
          <w:lang w:bidi="ar-IQ"/>
        </w:rPr>
        <w:t xml:space="preserve"> (تحـ: عليّ محمّد البجاويّ)</w:t>
      </w:r>
      <w:r w:rsidRPr="00701EFF">
        <w:rPr>
          <w:rFonts w:ascii="Simplified Arabic" w:hAnsi="Simplified Arabic" w:cs="Simplified Arabic"/>
          <w:noProof/>
          <w:sz w:val="28"/>
          <w:szCs w:val="28"/>
          <w:rtl/>
          <w:lang w:bidi="ar-IQ"/>
        </w:rPr>
        <w:t xml:space="preserve"> عيسى البابي وشركاؤه.</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البقاء موفّق الدين يعيش بن عليّ بن يعيش الموصلّي. (2001م). </w:t>
      </w:r>
      <w:r w:rsidRPr="00701EFF">
        <w:rPr>
          <w:rFonts w:ascii="Simplified Arabic" w:hAnsi="Simplified Arabic" w:cs="Simplified Arabic"/>
          <w:i/>
          <w:iCs/>
          <w:noProof/>
          <w:sz w:val="28"/>
          <w:szCs w:val="28"/>
          <w:rtl/>
          <w:lang w:bidi="ar-IQ"/>
        </w:rPr>
        <w:t>شرح المفصّل للزمخشريّ</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 xml:space="preserve">ط </w:t>
      </w:r>
      <w:r w:rsidRPr="00701EFF">
        <w:rPr>
          <w:rFonts w:ascii="Simplified Arabic" w:hAnsi="Simplified Arabic" w:cs="Simplified Arabic"/>
          <w:noProof/>
          <w:sz w:val="28"/>
          <w:szCs w:val="28"/>
          <w:rtl/>
          <w:lang w:bidi="ar-IQ"/>
        </w:rPr>
        <w:t>1). (تحـ: د. إميل بديع يعقوب) لبنان: دار الكتب العلميّة.</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الحسن سعيد بن مسعدة الأخفش. (1990م). </w:t>
      </w:r>
      <w:r w:rsidRPr="00701EFF">
        <w:rPr>
          <w:rFonts w:ascii="Simplified Arabic" w:hAnsi="Simplified Arabic" w:cs="Simplified Arabic"/>
          <w:i/>
          <w:iCs/>
          <w:noProof/>
          <w:sz w:val="28"/>
          <w:szCs w:val="28"/>
          <w:rtl/>
          <w:lang w:bidi="ar-IQ"/>
        </w:rPr>
        <w:t>معاني القرآن للأخفش</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(تحـ: د. هدى محمود قراعة) مصر: مكتبة الخانجي.</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الحسن عليّ بن أحمد بن محمّد الواحديّ. (1430هـ). </w:t>
      </w:r>
      <w:r w:rsidRPr="00701EFF">
        <w:rPr>
          <w:rFonts w:ascii="Simplified Arabic" w:hAnsi="Simplified Arabic" w:cs="Simplified Arabic"/>
          <w:i/>
          <w:iCs/>
          <w:noProof/>
          <w:sz w:val="28"/>
          <w:szCs w:val="28"/>
          <w:rtl/>
          <w:lang w:bidi="ar-IQ"/>
        </w:rPr>
        <w:t>التفسير البسيط</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(تحـ: د. محمّد صالح بن عبد الله الفوزان) السعوديّة: الجامعة الإسلاميّة.</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الحسين أحمد بن فارس القزوينيّ. (1986م). </w:t>
      </w:r>
      <w:r w:rsidRPr="00701EFF">
        <w:rPr>
          <w:rFonts w:ascii="Simplified Arabic" w:hAnsi="Simplified Arabic" w:cs="Simplified Arabic"/>
          <w:i/>
          <w:iCs/>
          <w:noProof/>
          <w:sz w:val="28"/>
          <w:szCs w:val="28"/>
          <w:rtl/>
          <w:lang w:bidi="ar-IQ"/>
        </w:rPr>
        <w:t>مجمل اللّغة</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2). (تحـ: زهير عبد المحسن سلطان) لبنان: مؤسّسة الرسالة.</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الحسين أحمد بن فارس القزوينيّ. (2012م). </w:t>
      </w:r>
      <w:r w:rsidRPr="00701EFF">
        <w:rPr>
          <w:rFonts w:ascii="Simplified Arabic" w:hAnsi="Simplified Arabic" w:cs="Simplified Arabic"/>
          <w:i/>
          <w:iCs/>
          <w:noProof/>
          <w:sz w:val="28"/>
          <w:szCs w:val="28"/>
          <w:rtl/>
          <w:lang w:bidi="ar-IQ"/>
        </w:rPr>
        <w:t>مقاييس اللّغة</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(تحـ: إبراهيم شمس الدين) لبنان: شركة الأعلميّ.</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العبّاس شهاب الدين أحمد بن يوسف اسمين الحلبيّ. (د. ت). </w:t>
      </w:r>
      <w:r w:rsidRPr="00701EFF">
        <w:rPr>
          <w:rFonts w:ascii="Simplified Arabic" w:hAnsi="Simplified Arabic" w:cs="Simplified Arabic"/>
          <w:i/>
          <w:iCs/>
          <w:noProof/>
          <w:sz w:val="28"/>
          <w:szCs w:val="28"/>
          <w:rtl/>
          <w:lang w:bidi="ar-IQ"/>
        </w:rPr>
        <w:t>الدرّ المصون في علوم الكتاب المكنون</w:t>
      </w:r>
      <w:r w:rsidRPr="00701EFF">
        <w:rPr>
          <w:rFonts w:ascii="Simplified Arabic" w:hAnsi="Simplified Arabic" w:cs="Simplified Arabic"/>
          <w:noProof/>
          <w:sz w:val="28"/>
          <w:szCs w:val="28"/>
          <w:rtl/>
          <w:lang w:bidi="ar-IQ"/>
        </w:rPr>
        <w:t xml:space="preserve"> (د. ط). (تحـ: د. أحمد محمّد الخراط) سوريا: دار القلم.</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العبّاس محمّد بن يزيد المبرّد. (د. ت). </w:t>
      </w:r>
      <w:r w:rsidRPr="00701EFF">
        <w:rPr>
          <w:rFonts w:ascii="Simplified Arabic" w:hAnsi="Simplified Arabic" w:cs="Simplified Arabic"/>
          <w:i/>
          <w:iCs/>
          <w:noProof/>
          <w:sz w:val="28"/>
          <w:szCs w:val="28"/>
          <w:rtl/>
          <w:lang w:bidi="ar-IQ"/>
        </w:rPr>
        <w:t>المقتضب</w:t>
      </w:r>
      <w:r w:rsidRPr="00701EFF">
        <w:rPr>
          <w:rFonts w:ascii="Simplified Arabic" w:hAnsi="Simplified Arabic" w:cs="Simplified Arabic"/>
          <w:noProof/>
          <w:sz w:val="28"/>
          <w:szCs w:val="28"/>
          <w:rtl/>
          <w:lang w:bidi="ar-IQ"/>
        </w:rPr>
        <w:t xml:space="preserve"> (د. ط). (تحـ: محمّد عبد الخالق عضيمة) لبنان: عالم الكتب.</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الفتح عثمان بن جنّيّ الموصليّ. (1969م). </w:t>
      </w:r>
      <w:r w:rsidRPr="00701EFF">
        <w:rPr>
          <w:rFonts w:ascii="Simplified Arabic" w:hAnsi="Simplified Arabic" w:cs="Simplified Arabic"/>
          <w:i/>
          <w:iCs/>
          <w:noProof/>
          <w:sz w:val="28"/>
          <w:szCs w:val="28"/>
          <w:rtl/>
          <w:lang w:bidi="ar-IQ"/>
        </w:rPr>
        <w:t>المحتسب في تبيين وجوه شواذ القراءات والإيضاح عنها</w:t>
      </w:r>
      <w:r w:rsidRPr="00701EFF">
        <w:rPr>
          <w:rFonts w:ascii="Simplified Arabic" w:hAnsi="Simplified Arabic" w:cs="Simplified Arabic"/>
          <w:noProof/>
          <w:sz w:val="28"/>
          <w:szCs w:val="28"/>
          <w:rtl/>
          <w:lang w:bidi="ar-IQ"/>
        </w:rPr>
        <w:t xml:space="preserve"> (د. ط). (تحـ: عليّ النجديّ ناصف وعبد الحليم النجّار وعبد الفتّاح إسماعيل) مصر: المجلس الأعلى للشؤون الإسلاميّة.</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الفتح عثمان بن جني الموصلّيّ. (د. ت). </w:t>
      </w:r>
      <w:r w:rsidRPr="00701EFF">
        <w:rPr>
          <w:rFonts w:ascii="Simplified Arabic" w:hAnsi="Simplified Arabic" w:cs="Simplified Arabic"/>
          <w:i/>
          <w:iCs/>
          <w:noProof/>
          <w:sz w:val="28"/>
          <w:szCs w:val="28"/>
          <w:rtl/>
          <w:lang w:bidi="ar-IQ"/>
        </w:rPr>
        <w:t>الخصائص</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4). (د. تحـ) مصر: الهيأة المصريّة العامّة للكتاب.</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الفداء إسماعيل بن عمر بن كثير القرشيّ. (1999م). </w:t>
      </w:r>
      <w:r w:rsidRPr="00701EFF">
        <w:rPr>
          <w:rFonts w:ascii="Simplified Arabic" w:hAnsi="Simplified Arabic" w:cs="Simplified Arabic"/>
          <w:i/>
          <w:iCs/>
          <w:noProof/>
          <w:sz w:val="28"/>
          <w:szCs w:val="28"/>
          <w:rtl/>
          <w:lang w:bidi="ar-IQ"/>
        </w:rPr>
        <w:t>تفسير القرآن العظيم</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2). (تحـ: سامي بن محمّد سلامة) دار طيبة.</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lastRenderedPageBreak/>
        <w:t xml:space="preserve">أبو الفضل محمّد بن مكرم بن عليّ جمال الدين بن منظور الأنصاريّ. (1414هـ). </w:t>
      </w:r>
      <w:r w:rsidRPr="00701EFF">
        <w:rPr>
          <w:rFonts w:ascii="Simplified Arabic" w:hAnsi="Simplified Arabic" w:cs="Simplified Arabic"/>
          <w:i/>
          <w:iCs/>
          <w:noProof/>
          <w:sz w:val="28"/>
          <w:szCs w:val="28"/>
          <w:rtl/>
          <w:lang w:bidi="ar-IQ"/>
        </w:rPr>
        <w:t>لسان العرب</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 xml:space="preserve">ط </w:t>
      </w:r>
      <w:r w:rsidRPr="00701EFF">
        <w:rPr>
          <w:rFonts w:ascii="Simplified Arabic" w:hAnsi="Simplified Arabic" w:cs="Simplified Arabic"/>
          <w:noProof/>
          <w:sz w:val="28"/>
          <w:szCs w:val="28"/>
          <w:rtl/>
          <w:lang w:bidi="ar-IQ"/>
        </w:rPr>
        <w:t>3). (د. تحـ) لبنان: دار صادر.</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القاسم برهان الدين محمود بن حمزة بن نصر الكرمانيّ. (د. ت). </w:t>
      </w:r>
      <w:r w:rsidRPr="00701EFF">
        <w:rPr>
          <w:rFonts w:ascii="Simplified Arabic" w:hAnsi="Simplified Arabic" w:cs="Simplified Arabic"/>
          <w:i/>
          <w:iCs/>
          <w:noProof/>
          <w:sz w:val="28"/>
          <w:szCs w:val="28"/>
          <w:rtl/>
          <w:lang w:bidi="ar-IQ"/>
        </w:rPr>
        <w:t>غرائب التفسير وعجائب التأويل</w:t>
      </w:r>
      <w:r w:rsidRPr="00701EFF">
        <w:rPr>
          <w:rFonts w:ascii="Simplified Arabic" w:hAnsi="Simplified Arabic" w:cs="Simplified Arabic"/>
          <w:noProof/>
          <w:sz w:val="28"/>
          <w:szCs w:val="28"/>
          <w:rtl/>
          <w:lang w:bidi="ar-IQ"/>
        </w:rPr>
        <w:t xml:space="preserve"> (د. ط). (د. تحـ) السعوديّة: دار القبلة.</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القاسم محمّد بن أحمد بن محمّد بن عبد الله بن جزيّ الغرناطيّ. (1416هـ). </w:t>
      </w:r>
      <w:r w:rsidRPr="00701EFF">
        <w:rPr>
          <w:rFonts w:ascii="Simplified Arabic" w:hAnsi="Simplified Arabic" w:cs="Simplified Arabic"/>
          <w:i/>
          <w:iCs/>
          <w:noProof/>
          <w:sz w:val="28"/>
          <w:szCs w:val="28"/>
          <w:rtl/>
          <w:lang w:bidi="ar-IQ"/>
        </w:rPr>
        <w:t>التسهيل لعلوم التنزيل</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(تحـ: د. عبد الله الخالديّ) لبنان: دار الأرقم.</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القاسم محمود جار الله الزمخشريّ. (1407هـ). </w:t>
      </w:r>
      <w:r w:rsidRPr="00701EFF">
        <w:rPr>
          <w:rFonts w:ascii="Simplified Arabic" w:hAnsi="Simplified Arabic" w:cs="Simplified Arabic"/>
          <w:i/>
          <w:iCs/>
          <w:noProof/>
          <w:sz w:val="28"/>
          <w:szCs w:val="28"/>
          <w:rtl/>
          <w:lang w:bidi="ar-IQ"/>
        </w:rPr>
        <w:t>الكشاف عن حقائق غوامض التنزيل</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 xml:space="preserve">ط </w:t>
      </w:r>
      <w:r w:rsidRPr="00701EFF">
        <w:rPr>
          <w:rFonts w:ascii="Simplified Arabic" w:hAnsi="Simplified Arabic" w:cs="Simplified Arabic"/>
          <w:noProof/>
          <w:sz w:val="28"/>
          <w:szCs w:val="28"/>
          <w:rtl/>
          <w:lang w:bidi="ar-IQ"/>
        </w:rPr>
        <w:t>3). (د. تحـ) لبنان: دار الكتاب العربيّ.</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الليث نصر بن محمّد بن أحمد بن إبراهيم السمرقنديّ. (1993م). </w:t>
      </w:r>
      <w:r w:rsidRPr="00701EFF">
        <w:rPr>
          <w:rFonts w:ascii="Simplified Arabic" w:hAnsi="Simplified Arabic" w:cs="Simplified Arabic"/>
          <w:i/>
          <w:iCs/>
          <w:noProof/>
          <w:sz w:val="28"/>
          <w:szCs w:val="28"/>
          <w:rtl/>
          <w:lang w:bidi="ar-IQ"/>
        </w:rPr>
        <w:t>بحر العلوم</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(تحـ: عليّ محمّد معوض وعادل أحمد عبد الموجود وزكريّا عبد المجيد) لبنان: دار الكتب العلميّة.</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المظفّر منصور بن محمّد بن عبد الجبّار السمعانيّ. (1997م). </w:t>
      </w:r>
      <w:r w:rsidRPr="00701EFF">
        <w:rPr>
          <w:rFonts w:ascii="Simplified Arabic" w:hAnsi="Simplified Arabic" w:cs="Simplified Arabic"/>
          <w:i/>
          <w:iCs/>
          <w:noProof/>
          <w:sz w:val="28"/>
          <w:szCs w:val="28"/>
          <w:rtl/>
          <w:lang w:bidi="ar-IQ"/>
        </w:rPr>
        <w:t>تفسير القرآن</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(تحـ: ياسر بن إبراهيم وغنيم بن عبّاس) السعوديّة: دار الوطن.</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بشر عمرو بن عثمان بن قنبر الحارثيّ سيبويه. (1988م). </w:t>
      </w:r>
      <w:r w:rsidRPr="00701EFF">
        <w:rPr>
          <w:rFonts w:ascii="Simplified Arabic" w:hAnsi="Simplified Arabic" w:cs="Simplified Arabic"/>
          <w:i/>
          <w:iCs/>
          <w:noProof/>
          <w:sz w:val="28"/>
          <w:szCs w:val="28"/>
          <w:rtl/>
          <w:lang w:bidi="ar-IQ"/>
        </w:rPr>
        <w:t>الكتاب</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3). (تحـ: عبد السلام محمّد هارون) مصر: مكتبة الخانجي.</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جعفر أحمد بن محمّد بن إسماعيل المراديّ النحّاس. (1421هـ). </w:t>
      </w:r>
      <w:r w:rsidRPr="00701EFF">
        <w:rPr>
          <w:rFonts w:ascii="Simplified Arabic" w:hAnsi="Simplified Arabic" w:cs="Simplified Arabic"/>
          <w:i/>
          <w:iCs/>
          <w:noProof/>
          <w:sz w:val="28"/>
          <w:szCs w:val="28"/>
          <w:rtl/>
          <w:lang w:bidi="ar-IQ"/>
        </w:rPr>
        <w:t>إعراب القرآن</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(تحـ: عبد المنعم خليل إبراهيم) لبنان: دار الكتب العلميّة.</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جعفر محمّد بن الحسن الطوسيّ. (د. ت). </w:t>
      </w:r>
      <w:r w:rsidRPr="00701EFF">
        <w:rPr>
          <w:rFonts w:ascii="Simplified Arabic" w:hAnsi="Simplified Arabic" w:cs="Simplified Arabic"/>
          <w:i/>
          <w:iCs/>
          <w:noProof/>
          <w:sz w:val="28"/>
          <w:szCs w:val="28"/>
          <w:rtl/>
          <w:lang w:bidi="ar-IQ"/>
        </w:rPr>
        <w:t>التبيان في تفسير القرآن</w:t>
      </w:r>
      <w:r w:rsidRPr="00701EFF">
        <w:rPr>
          <w:rFonts w:ascii="Simplified Arabic" w:hAnsi="Simplified Arabic" w:cs="Simplified Arabic"/>
          <w:noProof/>
          <w:sz w:val="28"/>
          <w:szCs w:val="28"/>
          <w:rtl/>
          <w:lang w:bidi="ar-IQ"/>
        </w:rPr>
        <w:t xml:space="preserve"> (د. ط). (تحـ: أحمد حبيب قصير العامليّ) لبنان: دار إحياء التراث العربيّ.</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جعفر محمّد بن جرير بن يزيد بن كثير الطبريّ. (2001م). </w:t>
      </w:r>
      <w:r w:rsidRPr="00701EFF">
        <w:rPr>
          <w:rFonts w:ascii="Simplified Arabic" w:hAnsi="Simplified Arabic" w:cs="Simplified Arabic"/>
          <w:i/>
          <w:iCs/>
          <w:noProof/>
          <w:sz w:val="28"/>
          <w:szCs w:val="28"/>
          <w:rtl/>
          <w:lang w:bidi="ar-IQ"/>
        </w:rPr>
        <w:t>جامع البيان عن تأويل آي القرآن</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(تحـ: د. عبد الله بن عبد المحسن التركيّ) دار هجر.</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حفص سراج الدين عمر بن عليّ بن عادل الدمشقيّ. (1998م). </w:t>
      </w:r>
      <w:r w:rsidRPr="00701EFF">
        <w:rPr>
          <w:rFonts w:ascii="Simplified Arabic" w:hAnsi="Simplified Arabic" w:cs="Simplified Arabic"/>
          <w:i/>
          <w:iCs/>
          <w:noProof/>
          <w:sz w:val="28"/>
          <w:szCs w:val="28"/>
          <w:rtl/>
          <w:lang w:bidi="ar-IQ"/>
        </w:rPr>
        <w:t>اللباب في علوم الكتاب</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(تحـ: عادل أحمد عبد الموجود وعليّ محمّد معوّض) لبنان: دار الكتب العلميّة.</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حيّان محمّد بن يوسف بن عليّ بن يوسف بن حيّان أثير الدين الأندلسيّ. (1420هـ). </w:t>
      </w:r>
      <w:r w:rsidRPr="00701EFF">
        <w:rPr>
          <w:rFonts w:ascii="Simplified Arabic" w:hAnsi="Simplified Arabic" w:cs="Simplified Arabic"/>
          <w:i/>
          <w:iCs/>
          <w:noProof/>
          <w:sz w:val="28"/>
          <w:szCs w:val="28"/>
          <w:rtl/>
          <w:lang w:bidi="ar-IQ"/>
        </w:rPr>
        <w:t>البحر المحيط في التفسير</w:t>
      </w:r>
      <w:r w:rsidRPr="00701EFF">
        <w:rPr>
          <w:rFonts w:ascii="Simplified Arabic" w:hAnsi="Simplified Arabic" w:cs="Simplified Arabic"/>
          <w:noProof/>
          <w:sz w:val="28"/>
          <w:szCs w:val="28"/>
          <w:rtl/>
          <w:lang w:bidi="ar-IQ"/>
        </w:rPr>
        <w:t xml:space="preserve"> (د. ط). (تحـ: صدقي محمّد جميل) لبنان: دار فكر.</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زكريّا يحيى بن زياد بن عبد الله الفرّاء. (د. ت). </w:t>
      </w:r>
      <w:r w:rsidRPr="00701EFF">
        <w:rPr>
          <w:rFonts w:ascii="Simplified Arabic" w:hAnsi="Simplified Arabic" w:cs="Simplified Arabic"/>
          <w:i/>
          <w:iCs/>
          <w:noProof/>
          <w:sz w:val="28"/>
          <w:szCs w:val="28"/>
          <w:rtl/>
          <w:lang w:bidi="ar-IQ"/>
        </w:rPr>
        <w:t>معاني القرآن</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(تحـ: أحمد يوسف النجاتيّ وآخرين) مصر: دار المصريّة.</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سعيد الحسن بن عبد الله بن المرزبان السيرافيّ. (2008م). </w:t>
      </w:r>
      <w:r w:rsidRPr="00701EFF">
        <w:rPr>
          <w:rFonts w:ascii="Simplified Arabic" w:hAnsi="Simplified Arabic" w:cs="Simplified Arabic"/>
          <w:i/>
          <w:iCs/>
          <w:noProof/>
          <w:sz w:val="28"/>
          <w:szCs w:val="28"/>
          <w:rtl/>
          <w:lang w:bidi="ar-IQ"/>
        </w:rPr>
        <w:t>شرح كتاب سيبويه</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 xml:space="preserve">ط </w:t>
      </w:r>
      <w:r w:rsidRPr="00701EFF">
        <w:rPr>
          <w:rFonts w:ascii="Simplified Arabic" w:hAnsi="Simplified Arabic" w:cs="Simplified Arabic"/>
          <w:noProof/>
          <w:sz w:val="28"/>
          <w:szCs w:val="28"/>
          <w:rtl/>
          <w:lang w:bidi="ar-IQ"/>
        </w:rPr>
        <w:t>1). (تحـ: أحمد حسن مهدليّ وعليّ سيّد عليّ) لبنان: دار الكتب العلميّة.</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lastRenderedPageBreak/>
        <w:t xml:space="preserve">أبو سعيد عبد الله بن عمر بن محمّد ناصر الدين البيضاويّ. (1418هـ). </w:t>
      </w:r>
      <w:r w:rsidRPr="00701EFF">
        <w:rPr>
          <w:rFonts w:ascii="Simplified Arabic" w:hAnsi="Simplified Arabic" w:cs="Simplified Arabic"/>
          <w:i/>
          <w:iCs/>
          <w:noProof/>
          <w:sz w:val="28"/>
          <w:szCs w:val="28"/>
          <w:rtl/>
          <w:lang w:bidi="ar-IQ"/>
        </w:rPr>
        <w:t>أنوار التنزيل وأسرار التأويل</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(تحـ: محمّد عبد الرحمن المرعشليّ) لبنان: دار إحياء التراث العربيّ.</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عبد الرحمن الخليل بن أحمد بن عمرو بن تميم الفراهيديّ. (د. ت). </w:t>
      </w:r>
      <w:r w:rsidRPr="00701EFF">
        <w:rPr>
          <w:rFonts w:ascii="Simplified Arabic" w:hAnsi="Simplified Arabic" w:cs="Simplified Arabic"/>
          <w:i/>
          <w:iCs/>
          <w:noProof/>
          <w:sz w:val="28"/>
          <w:szCs w:val="28"/>
          <w:rtl/>
          <w:lang w:bidi="ar-IQ"/>
        </w:rPr>
        <w:t>العين</w:t>
      </w:r>
      <w:r w:rsidRPr="00701EFF">
        <w:rPr>
          <w:rFonts w:ascii="Simplified Arabic" w:hAnsi="Simplified Arabic" w:cs="Simplified Arabic"/>
          <w:noProof/>
          <w:sz w:val="28"/>
          <w:szCs w:val="28"/>
          <w:rtl/>
          <w:lang w:bidi="ar-IQ"/>
        </w:rPr>
        <w:t xml:space="preserve"> (د. ط). (تحـ: د. مهديّ المخزوميّ ود. إبراهيم السامرائيّ) دار ومكتبة الهلال.</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عبد الله جمال الدين محمّد بن عبد الله بن مالك الطائيّ الطائيّ. (1990م). </w:t>
      </w:r>
      <w:r w:rsidRPr="00701EFF">
        <w:rPr>
          <w:rFonts w:ascii="Simplified Arabic" w:hAnsi="Simplified Arabic" w:cs="Simplified Arabic"/>
          <w:i/>
          <w:iCs/>
          <w:noProof/>
          <w:sz w:val="28"/>
          <w:szCs w:val="28"/>
          <w:rtl/>
          <w:lang w:bidi="ar-IQ"/>
        </w:rPr>
        <w:t>شرح تسهيل الفوائد</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(تحـ: د. عبد الرحمن السيّد و د. محمّد بدويّ المختون) دار هجر.</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عبد الله فخر الدين محمّد بن عمر بن الحسن الرازيّ. (1420هـ). </w:t>
      </w:r>
      <w:r w:rsidRPr="00701EFF">
        <w:rPr>
          <w:rFonts w:ascii="Simplified Arabic" w:hAnsi="Simplified Arabic" w:cs="Simplified Arabic"/>
          <w:i/>
          <w:iCs/>
          <w:noProof/>
          <w:sz w:val="28"/>
          <w:szCs w:val="28"/>
          <w:rtl/>
          <w:lang w:bidi="ar-IQ"/>
        </w:rPr>
        <w:t>مفاتيح الغيب</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3). (د. تحـ) لبنان: دار إحياء التراث العربيّ.</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عبد الله محمّد بن أحمد بن أبي بكر القرطبيّ. (1964م). </w:t>
      </w:r>
      <w:r w:rsidRPr="00701EFF">
        <w:rPr>
          <w:rFonts w:ascii="Simplified Arabic" w:hAnsi="Simplified Arabic" w:cs="Simplified Arabic"/>
          <w:i/>
          <w:iCs/>
          <w:noProof/>
          <w:sz w:val="28"/>
          <w:szCs w:val="28"/>
          <w:rtl/>
          <w:lang w:bidi="ar-IQ"/>
        </w:rPr>
        <w:t>الجامع لأحكام القرآن</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2). (تحـ: أحمد البردونيّ وإبراهيم أطفيش) مصر: دار الكتب المصريّة.</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عليّ الحسن بن أحمد بن عبد الغفّار الفارسيّ. (1990م). </w:t>
      </w:r>
      <w:r w:rsidRPr="00701EFF">
        <w:rPr>
          <w:rFonts w:ascii="Simplified Arabic" w:hAnsi="Simplified Arabic" w:cs="Simplified Arabic"/>
          <w:i/>
          <w:iCs/>
          <w:noProof/>
          <w:sz w:val="28"/>
          <w:szCs w:val="28"/>
          <w:rtl/>
          <w:lang w:bidi="ar-IQ"/>
        </w:rPr>
        <w:t>التعليقة على كتاب سيبويه</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(تحـ: د. عوض بن حمد القوزيّ)</w:t>
      </w:r>
      <w:r w:rsidRPr="00701EFF">
        <w:rPr>
          <w:rFonts w:ascii="Simplified Arabic" w:hAnsi="Simplified Arabic" w:cs="Simplified Arabic" w:hint="cs"/>
          <w:noProof/>
          <w:sz w:val="28"/>
          <w:szCs w:val="28"/>
          <w:rtl/>
          <w:lang w:bidi="ar-IQ"/>
        </w:rPr>
        <w:t>.</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عليّ الحسن بن أحمد بن عبد الغفّار الفارسيّ. (2003م). </w:t>
      </w:r>
      <w:r w:rsidRPr="00701EFF">
        <w:rPr>
          <w:rFonts w:ascii="Simplified Arabic" w:hAnsi="Simplified Arabic" w:cs="Simplified Arabic"/>
          <w:i/>
          <w:iCs/>
          <w:noProof/>
          <w:sz w:val="28"/>
          <w:szCs w:val="28"/>
          <w:rtl/>
          <w:lang w:bidi="ar-IQ"/>
        </w:rPr>
        <w:t>الإغفال</w:t>
      </w:r>
      <w:r w:rsidRPr="00701EFF">
        <w:rPr>
          <w:rFonts w:ascii="Simplified Arabic" w:hAnsi="Simplified Arabic" w:cs="Simplified Arabic"/>
          <w:noProof/>
          <w:sz w:val="28"/>
          <w:szCs w:val="28"/>
          <w:rtl/>
          <w:lang w:bidi="ar-IQ"/>
        </w:rPr>
        <w:t xml:space="preserve"> (د. ط). (تحـ: عبد الله بن عمر الحاجّ إبراهيم) الإمارات: المجمع الثقافيّ.</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عليّ الفضل بن الحسن الطبرسيّ. (2005م). </w:t>
      </w:r>
      <w:r w:rsidRPr="00701EFF">
        <w:rPr>
          <w:rFonts w:ascii="Simplified Arabic" w:hAnsi="Simplified Arabic" w:cs="Simplified Arabic"/>
          <w:i/>
          <w:iCs/>
          <w:noProof/>
          <w:sz w:val="28"/>
          <w:szCs w:val="28"/>
          <w:rtl/>
          <w:lang w:bidi="ar-IQ"/>
        </w:rPr>
        <w:t>مجمع البيان في تفسير القرآن</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(د. تحـ) لبنان: دار العلوم.</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محمّد عبد الحقّ بن غالب بن تمّام بن عطيّة الأندلسيّ المحاربيّ. (1422هـ). </w:t>
      </w:r>
      <w:r w:rsidRPr="00701EFF">
        <w:rPr>
          <w:rFonts w:ascii="Simplified Arabic" w:hAnsi="Simplified Arabic" w:cs="Simplified Arabic"/>
          <w:i/>
          <w:iCs/>
          <w:noProof/>
          <w:sz w:val="28"/>
          <w:szCs w:val="28"/>
          <w:rtl/>
          <w:lang w:bidi="ar-IQ"/>
        </w:rPr>
        <w:t>المحرّر الوجيز في تفسير الكتاب العزيز</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(تحـ: عبد السلام عبد الشافي محمّد) لبنان: دار الكتب العلميّة.</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محمّد عبد الله بن مسلم بن قتيبة الدينوريّ. (د. ت). </w:t>
      </w:r>
      <w:r w:rsidRPr="00701EFF">
        <w:rPr>
          <w:rFonts w:ascii="Simplified Arabic" w:hAnsi="Simplified Arabic" w:cs="Simplified Arabic"/>
          <w:i/>
          <w:iCs/>
          <w:noProof/>
          <w:sz w:val="28"/>
          <w:szCs w:val="28"/>
          <w:rtl/>
          <w:lang w:bidi="ar-IQ"/>
        </w:rPr>
        <w:t>تأويل مشكل القرآن</w:t>
      </w:r>
      <w:r w:rsidRPr="00701EFF">
        <w:rPr>
          <w:rFonts w:ascii="Simplified Arabic" w:hAnsi="Simplified Arabic" w:cs="Simplified Arabic"/>
          <w:noProof/>
          <w:sz w:val="28"/>
          <w:szCs w:val="28"/>
          <w:rtl/>
          <w:lang w:bidi="ar-IQ"/>
        </w:rPr>
        <w:t xml:space="preserve"> (د. ط). (تحـ: إبراهيم شمس الدين) لبنان: دار الكتب العلميّة.</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أبو منصور محمّد بن أحمد بن الأزهريّ. (2001م). </w:t>
      </w:r>
      <w:r w:rsidRPr="00701EFF">
        <w:rPr>
          <w:rFonts w:ascii="Simplified Arabic" w:hAnsi="Simplified Arabic" w:cs="Simplified Arabic"/>
          <w:i/>
          <w:iCs/>
          <w:noProof/>
          <w:sz w:val="28"/>
          <w:szCs w:val="28"/>
          <w:rtl/>
          <w:lang w:bidi="ar-IQ"/>
        </w:rPr>
        <w:t>تهذيب اللّغة</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(تحـ: محمّد عوض مرعب) لبنان: دار إحياء التراث العربيّ.</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الشيخ محّد رضا المظفّر. (1434هـ). </w:t>
      </w:r>
      <w:r w:rsidRPr="00701EFF">
        <w:rPr>
          <w:rFonts w:ascii="Simplified Arabic" w:hAnsi="Simplified Arabic" w:cs="Simplified Arabic"/>
          <w:i/>
          <w:iCs/>
          <w:noProof/>
          <w:sz w:val="28"/>
          <w:szCs w:val="28"/>
          <w:rtl/>
          <w:lang w:bidi="ar-IQ"/>
        </w:rPr>
        <w:t>أصول الفقه</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7). (تحـ: رحمة الله الرحمتيّ الأراكيّ) إيران: مؤسّسة النشر الإسلاميّ.</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بتول قاسم ناصر. (1999م). </w:t>
      </w:r>
      <w:r w:rsidRPr="00701EFF">
        <w:rPr>
          <w:rFonts w:ascii="Simplified Arabic" w:hAnsi="Simplified Arabic" w:cs="Simplified Arabic"/>
          <w:i/>
          <w:iCs/>
          <w:noProof/>
          <w:sz w:val="28"/>
          <w:szCs w:val="28"/>
          <w:rtl/>
          <w:lang w:bidi="ar-IQ"/>
        </w:rPr>
        <w:t>دلالة الإعراب لدى النحاة القدماء</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العراق: دار الشؤون.</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د. رجاء عجيل الحسناويّ. (د. ت ). الحجاج بم</w:t>
      </w:r>
      <w:r w:rsidRPr="00701EFF">
        <w:rPr>
          <w:rFonts w:ascii="Simplified Arabic" w:hAnsi="Simplified Arabic" w:cs="Simplified Arabic" w:hint="cs"/>
          <w:noProof/>
          <w:sz w:val="28"/>
          <w:szCs w:val="28"/>
          <w:rtl/>
          <w:lang w:bidi="ar-IQ"/>
        </w:rPr>
        <w:t>ف</w:t>
      </w:r>
      <w:r w:rsidRPr="00701EFF">
        <w:rPr>
          <w:rFonts w:ascii="Simplified Arabic" w:hAnsi="Simplified Arabic" w:cs="Simplified Arabic"/>
          <w:noProof/>
          <w:sz w:val="28"/>
          <w:szCs w:val="28"/>
          <w:rtl/>
          <w:lang w:bidi="ar-IQ"/>
        </w:rPr>
        <w:t xml:space="preserve">هوم المنزلة عند سيبويه "مقاربة تشييديّة بين الغرض العلميّ والتعليميّ". </w:t>
      </w:r>
      <w:r w:rsidRPr="00701EFF">
        <w:rPr>
          <w:rFonts w:ascii="Simplified Arabic" w:hAnsi="Simplified Arabic" w:cs="Simplified Arabic"/>
          <w:i/>
          <w:iCs/>
          <w:noProof/>
          <w:sz w:val="28"/>
          <w:szCs w:val="28"/>
          <w:rtl/>
          <w:lang w:bidi="ar-IQ"/>
        </w:rPr>
        <w:t>مجلّة أهل البيت -عليهم السلام-</w:t>
      </w:r>
      <w:r w:rsidRPr="00701EFF">
        <w:rPr>
          <w:rFonts w:ascii="Simplified Arabic" w:hAnsi="Simplified Arabic" w:cs="Simplified Arabic" w:hint="cs"/>
          <w:i/>
          <w:iCs/>
          <w:noProof/>
          <w:sz w:val="28"/>
          <w:szCs w:val="28"/>
          <w:rtl/>
          <w:lang w:bidi="ar-IQ"/>
        </w:rPr>
        <w:t xml:space="preserve">. </w:t>
      </w:r>
      <w:r w:rsidRPr="00701EFF">
        <w:rPr>
          <w:rFonts w:ascii="Simplified Arabic" w:hAnsi="Simplified Arabic" w:cs="Simplified Arabic"/>
          <w:noProof/>
          <w:sz w:val="28"/>
          <w:szCs w:val="28"/>
          <w:rtl/>
          <w:lang w:bidi="ar-IQ"/>
        </w:rPr>
        <w:t>الع</w:t>
      </w:r>
      <w:r w:rsidRPr="00701EFF">
        <w:rPr>
          <w:rFonts w:ascii="Simplified Arabic" w:hAnsi="Simplified Arabic" w:cs="Simplified Arabic" w:hint="cs"/>
          <w:noProof/>
          <w:sz w:val="28"/>
          <w:szCs w:val="28"/>
          <w:rtl/>
          <w:lang w:bidi="ar-IQ"/>
        </w:rPr>
        <w:t>دد: 15</w:t>
      </w:r>
      <w:r w:rsidRPr="00701EFF">
        <w:rPr>
          <w:rFonts w:ascii="Simplified Arabic" w:hAnsi="Simplified Arabic" w:cs="Simplified Arabic"/>
          <w:noProof/>
          <w:sz w:val="28"/>
          <w:szCs w:val="28"/>
          <w:rtl/>
          <w:lang w:bidi="ar-IQ"/>
        </w:rPr>
        <w:t>.</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د. عبد الله خضر حمد. (2017م). </w:t>
      </w:r>
      <w:r w:rsidRPr="00701EFF">
        <w:rPr>
          <w:rFonts w:ascii="Simplified Arabic" w:hAnsi="Simplified Arabic" w:cs="Simplified Arabic"/>
          <w:i/>
          <w:iCs/>
          <w:noProof/>
          <w:sz w:val="28"/>
          <w:szCs w:val="28"/>
          <w:rtl/>
          <w:lang w:bidi="ar-IQ"/>
        </w:rPr>
        <w:t>الكفاية في التفسير بالمأثور والدراية</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لبنان: دار القلم.</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lastRenderedPageBreak/>
        <w:t xml:space="preserve">رضيّ الدين محمّد بن الحسن الإستراباذيّ. (1993م). </w:t>
      </w:r>
      <w:r w:rsidRPr="00701EFF">
        <w:rPr>
          <w:rFonts w:ascii="Simplified Arabic" w:hAnsi="Simplified Arabic" w:cs="Simplified Arabic"/>
          <w:i/>
          <w:iCs/>
          <w:noProof/>
          <w:sz w:val="28"/>
          <w:szCs w:val="28"/>
          <w:rtl/>
          <w:lang w:bidi="ar-IQ"/>
        </w:rPr>
        <w:t>شرح الرضيّ لكافية ابن الحاجب</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(تحـ: د. حسن بن محمّد بن إبراهيم) السعوديّة: جامعة الإمام محمّد بن سعود.</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عبد القاهر الجرجانيّ. (1992م). </w:t>
      </w:r>
      <w:r w:rsidRPr="00701EFF">
        <w:rPr>
          <w:rFonts w:ascii="Simplified Arabic" w:hAnsi="Simplified Arabic" w:cs="Simplified Arabic"/>
          <w:i/>
          <w:iCs/>
          <w:noProof/>
          <w:sz w:val="28"/>
          <w:szCs w:val="28"/>
          <w:rtl/>
          <w:lang w:bidi="ar-IQ"/>
        </w:rPr>
        <w:t>دلائل الإعجاز في علم المعاني</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3). (تحـ: محمود محمّد شاكر) مصر: مطبعة المدني.</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فاضل صالح السامرّائيّ. (2000م). </w:t>
      </w:r>
      <w:r w:rsidRPr="00701EFF">
        <w:rPr>
          <w:rFonts w:ascii="Simplified Arabic" w:hAnsi="Simplified Arabic" w:cs="Simplified Arabic"/>
          <w:i/>
          <w:iCs/>
          <w:noProof/>
          <w:sz w:val="28"/>
          <w:szCs w:val="28"/>
          <w:rtl/>
          <w:lang w:bidi="ar-IQ"/>
        </w:rPr>
        <w:t>معاني النحو</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2). الأردن: دار فكر.</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i/>
          <w:iCs/>
          <w:noProof/>
          <w:sz w:val="28"/>
          <w:szCs w:val="28"/>
          <w:rtl/>
          <w:lang w:bidi="ar-IQ"/>
        </w:rPr>
        <w:t>مجمل اللّغة.</w:t>
      </w:r>
      <w:r w:rsidRPr="00701EFF">
        <w:rPr>
          <w:rFonts w:ascii="Simplified Arabic" w:hAnsi="Simplified Arabic" w:cs="Simplified Arabic"/>
          <w:noProof/>
          <w:sz w:val="28"/>
          <w:szCs w:val="28"/>
          <w:rtl/>
          <w:lang w:bidi="ar-IQ"/>
        </w:rPr>
        <w:t xml:space="preserve"> (بلا تاريخ).</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محمّد بن عليّ الشوكانيّ. (1414هـ). </w:t>
      </w:r>
      <w:r w:rsidRPr="00701EFF">
        <w:rPr>
          <w:rFonts w:ascii="Simplified Arabic" w:hAnsi="Simplified Arabic" w:cs="Simplified Arabic"/>
          <w:i/>
          <w:iCs/>
          <w:noProof/>
          <w:sz w:val="28"/>
          <w:szCs w:val="28"/>
          <w:rtl/>
          <w:lang w:bidi="ar-IQ"/>
        </w:rPr>
        <w:t>فتح القدير</w:t>
      </w:r>
      <w:r w:rsidRPr="00701EFF">
        <w:rPr>
          <w:rFonts w:ascii="Simplified Arabic" w:hAnsi="Simplified Arabic" w:cs="Simplified Arabic"/>
          <w:noProof/>
          <w:sz w:val="28"/>
          <w:szCs w:val="28"/>
          <w:rtl/>
          <w:lang w:bidi="ar-IQ"/>
        </w:rPr>
        <w:t xml:space="preserve"> (</w:t>
      </w:r>
      <w:r w:rsidRPr="00701EFF">
        <w:rPr>
          <w:rFonts w:ascii="Simplified Arabic" w:hAnsi="Simplified Arabic" w:cs="Simplified Arabic" w:hint="cs"/>
          <w:noProof/>
          <w:sz w:val="28"/>
          <w:szCs w:val="28"/>
          <w:rtl/>
          <w:lang w:bidi="ar-IQ"/>
        </w:rPr>
        <w:t>ط</w:t>
      </w:r>
      <w:r w:rsidRPr="00701EFF">
        <w:rPr>
          <w:rFonts w:ascii="Simplified Arabic" w:hAnsi="Simplified Arabic" w:cs="Simplified Arabic"/>
          <w:noProof/>
          <w:sz w:val="28"/>
          <w:szCs w:val="28"/>
          <w:rtl/>
          <w:lang w:bidi="ar-IQ"/>
        </w:rPr>
        <w:t xml:space="preserve"> 1). لبنان: دار ابن كثير.</w:t>
      </w:r>
    </w:p>
    <w:p w:rsidR="00701EFF" w:rsidRPr="00701EFF" w:rsidRDefault="00701EFF" w:rsidP="0018461A">
      <w:pPr>
        <w:pStyle w:val="ae"/>
        <w:numPr>
          <w:ilvl w:val="0"/>
          <w:numId w:val="16"/>
        </w:numPr>
        <w:spacing w:after="0" w:line="240" w:lineRule="auto"/>
        <w:jc w:val="both"/>
        <w:rPr>
          <w:rFonts w:ascii="Simplified Arabic" w:hAnsi="Simplified Arabic" w:cs="Simplified Arabic"/>
          <w:noProof/>
          <w:sz w:val="28"/>
          <w:szCs w:val="28"/>
          <w:rtl/>
          <w:lang w:bidi="ar-IQ"/>
        </w:rPr>
      </w:pPr>
      <w:r w:rsidRPr="00701EFF">
        <w:rPr>
          <w:rFonts w:ascii="Simplified Arabic" w:hAnsi="Simplified Arabic" w:cs="Simplified Arabic"/>
          <w:noProof/>
          <w:sz w:val="28"/>
          <w:szCs w:val="28"/>
          <w:rtl/>
          <w:lang w:bidi="ar-IQ"/>
        </w:rPr>
        <w:t xml:space="preserve">مهدي المخزوميّ. (1960م). </w:t>
      </w:r>
      <w:r w:rsidRPr="00701EFF">
        <w:rPr>
          <w:rFonts w:ascii="Simplified Arabic" w:hAnsi="Simplified Arabic" w:cs="Simplified Arabic"/>
          <w:i/>
          <w:iCs/>
          <w:noProof/>
          <w:sz w:val="28"/>
          <w:szCs w:val="28"/>
          <w:rtl/>
          <w:lang w:bidi="ar-IQ"/>
        </w:rPr>
        <w:t>الخليل بن أحمد الفراهيديّ أعماله ومنهجه</w:t>
      </w:r>
      <w:r w:rsidRPr="00701EFF">
        <w:rPr>
          <w:rFonts w:ascii="Simplified Arabic" w:hAnsi="Simplified Arabic" w:cs="Simplified Arabic"/>
          <w:noProof/>
          <w:sz w:val="28"/>
          <w:szCs w:val="28"/>
          <w:rtl/>
          <w:lang w:bidi="ar-IQ"/>
        </w:rPr>
        <w:t xml:space="preserve"> (د. ط). العراق: </w:t>
      </w:r>
      <w:r w:rsidRPr="00701EFF">
        <w:rPr>
          <w:rFonts w:ascii="Simplified Arabic" w:hAnsi="Simplified Arabic" w:cs="Simplified Arabic" w:hint="cs"/>
          <w:noProof/>
          <w:sz w:val="28"/>
          <w:szCs w:val="28"/>
          <w:rtl/>
          <w:lang w:bidi="ar-IQ"/>
        </w:rPr>
        <w:t>م</w:t>
      </w:r>
      <w:r w:rsidRPr="00701EFF">
        <w:rPr>
          <w:rFonts w:ascii="Simplified Arabic" w:hAnsi="Simplified Arabic" w:cs="Simplified Arabic"/>
          <w:noProof/>
          <w:sz w:val="28"/>
          <w:szCs w:val="28"/>
          <w:rtl/>
          <w:lang w:bidi="ar-IQ"/>
        </w:rPr>
        <w:t>طبعة الزهراء.</w:t>
      </w:r>
    </w:p>
    <w:p w:rsidR="00701EFF" w:rsidRPr="00B8359A" w:rsidRDefault="00701EFF" w:rsidP="00701EFF">
      <w:pPr>
        <w:pStyle w:val="aa"/>
        <w:jc w:val="both"/>
        <w:rPr>
          <w:rFonts w:ascii="Simplified Arabic" w:hAnsi="Simplified Arabic" w:cs="Simplified Arabic"/>
          <w:sz w:val="24"/>
          <w:szCs w:val="24"/>
          <w:rtl/>
        </w:rPr>
      </w:pPr>
      <w:r w:rsidRPr="00701EFF">
        <w:rPr>
          <w:rFonts w:ascii="Simplified Arabic" w:hAnsi="Simplified Arabic" w:cs="Simplified Arabic"/>
          <w:sz w:val="28"/>
          <w:szCs w:val="28"/>
          <w:rtl/>
        </w:rPr>
        <w:fldChar w:fldCharType="end"/>
      </w:r>
    </w:p>
    <w:p w:rsidR="006B5828" w:rsidRPr="004E5FB0" w:rsidRDefault="006B5828" w:rsidP="00701EFF">
      <w:pPr>
        <w:jc w:val="both"/>
      </w:pPr>
    </w:p>
    <w:sectPr w:rsidR="006B5828" w:rsidRPr="004E5FB0" w:rsidSect="002609D8">
      <w:headerReference w:type="even" r:id="rId12"/>
      <w:headerReference w:type="default" r:id="rId13"/>
      <w:footerReference w:type="even" r:id="rId14"/>
      <w:footerReference w:type="default" r:id="rId15"/>
      <w:pgSz w:w="12240" w:h="15840"/>
      <w:pgMar w:top="900" w:right="1080" w:bottom="1440" w:left="1350" w:header="720" w:footer="0" w:gutter="0"/>
      <w:pgNumType w:start="25"/>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D4C" w:rsidRDefault="00523D4C" w:rsidP="0088093E">
      <w:pPr>
        <w:spacing w:before="0" w:after="0"/>
      </w:pPr>
      <w:r>
        <w:separator/>
      </w:r>
    </w:p>
  </w:endnote>
  <w:endnote w:type="continuationSeparator" w:id="0">
    <w:p w:rsidR="00523D4C" w:rsidRDefault="00523D4C" w:rsidP="008809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l-Kharashi 21">
    <w:panose1 w:val="00000000000000000000"/>
    <w:charset w:val="B2"/>
    <w:family w:val="roman"/>
    <w:notTrueType/>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65328033"/>
      <w:docPartObj>
        <w:docPartGallery w:val="Page Numbers (Bottom of Page)"/>
        <w:docPartUnique/>
      </w:docPartObj>
    </w:sdtPr>
    <w:sdtEndPr/>
    <w:sdtContent>
      <w:p w:rsidR="002609D8" w:rsidRDefault="002609D8">
        <w:pPr>
          <w:pStyle w:val="a4"/>
          <w:jc w:val="center"/>
        </w:pPr>
        <w:r>
          <w:fldChar w:fldCharType="begin"/>
        </w:r>
        <w:r>
          <w:instrText>PAGE   \* MERGEFORMAT</w:instrText>
        </w:r>
        <w:r>
          <w:fldChar w:fldCharType="separate"/>
        </w:r>
        <w:r w:rsidR="00D119A9" w:rsidRPr="00D119A9">
          <w:rPr>
            <w:noProof/>
            <w:rtl/>
            <w:lang w:val="ar-SA"/>
          </w:rPr>
          <w:t>42</w:t>
        </w:r>
        <w:r>
          <w:fldChar w:fldCharType="end"/>
        </w:r>
      </w:p>
    </w:sdtContent>
  </w:sdt>
  <w:p w:rsidR="002609D8" w:rsidRDefault="002609D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72396420"/>
      <w:docPartObj>
        <w:docPartGallery w:val="Page Numbers (Bottom of Page)"/>
        <w:docPartUnique/>
      </w:docPartObj>
    </w:sdtPr>
    <w:sdtEndPr/>
    <w:sdtContent>
      <w:p w:rsidR="002609D8" w:rsidRDefault="002609D8">
        <w:pPr>
          <w:pStyle w:val="a4"/>
          <w:jc w:val="center"/>
        </w:pPr>
        <w:r w:rsidRPr="001B0856">
          <w:rPr>
            <w:sz w:val="22"/>
            <w:szCs w:val="22"/>
          </w:rPr>
          <w:fldChar w:fldCharType="begin"/>
        </w:r>
        <w:r w:rsidRPr="001B0856">
          <w:rPr>
            <w:sz w:val="22"/>
            <w:szCs w:val="22"/>
          </w:rPr>
          <w:instrText>PAGE   \* MERGEFORMAT</w:instrText>
        </w:r>
        <w:r w:rsidRPr="001B0856">
          <w:rPr>
            <w:sz w:val="22"/>
            <w:szCs w:val="22"/>
          </w:rPr>
          <w:fldChar w:fldCharType="separate"/>
        </w:r>
        <w:r w:rsidR="00D119A9" w:rsidRPr="00D119A9">
          <w:rPr>
            <w:noProof/>
            <w:sz w:val="22"/>
            <w:szCs w:val="22"/>
            <w:rtl/>
            <w:lang w:val="ar-SA"/>
          </w:rPr>
          <w:t>41</w:t>
        </w:r>
        <w:r w:rsidRPr="001B0856">
          <w:rPr>
            <w:sz w:val="22"/>
            <w:szCs w:val="22"/>
          </w:rPr>
          <w:fldChar w:fldCharType="end"/>
        </w:r>
      </w:p>
    </w:sdtContent>
  </w:sdt>
  <w:p w:rsidR="002609D8" w:rsidRDefault="002609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D4C" w:rsidRDefault="00523D4C" w:rsidP="0088093E">
      <w:pPr>
        <w:spacing w:before="0" w:after="0"/>
      </w:pPr>
      <w:r>
        <w:separator/>
      </w:r>
    </w:p>
  </w:footnote>
  <w:footnote w:type="continuationSeparator" w:id="0">
    <w:p w:rsidR="00523D4C" w:rsidRDefault="00523D4C" w:rsidP="0088093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9D8" w:rsidRDefault="002609D8">
    <w:pPr>
      <w:pStyle w:val="a3"/>
    </w:pPr>
    <w:r>
      <w:rPr>
        <w:noProof/>
      </w:rPr>
      <mc:AlternateContent>
        <mc:Choice Requires="wps">
          <w:drawing>
            <wp:anchor distT="0" distB="0" distL="114300" distR="114300" simplePos="0" relativeHeight="251661312" behindDoc="0" locked="0" layoutInCell="1" allowOverlap="1" wp14:anchorId="5D540750" wp14:editId="7BA982B7">
              <wp:simplePos x="0" y="0"/>
              <wp:positionH relativeFrom="column">
                <wp:posOffset>-152400</wp:posOffset>
              </wp:positionH>
              <wp:positionV relativeFrom="paragraph">
                <wp:posOffset>-251460</wp:posOffset>
              </wp:positionV>
              <wp:extent cx="6629400" cy="574675"/>
              <wp:effectExtent l="0" t="0" r="19050" b="15875"/>
              <wp:wrapNone/>
              <wp:docPr id="5" name="مربع نص 5"/>
              <wp:cNvGraphicFramePr/>
              <a:graphic xmlns:a="http://schemas.openxmlformats.org/drawingml/2006/main">
                <a:graphicData uri="http://schemas.microsoft.com/office/word/2010/wordprocessingShape">
                  <wps:wsp>
                    <wps:cNvSpPr txBox="1"/>
                    <wps:spPr>
                      <a:xfrm>
                        <a:off x="0" y="0"/>
                        <a:ext cx="6629400" cy="574675"/>
                      </a:xfrm>
                      <a:prstGeom prst="rect">
                        <a:avLst/>
                      </a:prstGeom>
                      <a:ln/>
                    </wps:spPr>
                    <wps:style>
                      <a:lnRef idx="1">
                        <a:schemeClr val="dk1"/>
                      </a:lnRef>
                      <a:fillRef idx="2">
                        <a:schemeClr val="dk1"/>
                      </a:fillRef>
                      <a:effectRef idx="1">
                        <a:schemeClr val="dk1"/>
                      </a:effectRef>
                      <a:fontRef idx="minor">
                        <a:schemeClr val="dk1"/>
                      </a:fontRef>
                    </wps:style>
                    <wps:txbx>
                      <w:txbxContent>
                        <w:p w:rsidR="002609D8" w:rsidRPr="00E176CD" w:rsidRDefault="002609D8" w:rsidP="00D119A9">
                          <w:pPr>
                            <w:rPr>
                              <w:b/>
                              <w:bCs/>
                              <w:szCs w:val="28"/>
                              <w:rtl/>
                              <w:lang w:bidi="ar-IQ"/>
                            </w:rPr>
                          </w:pPr>
                          <w:r>
                            <w:rPr>
                              <w:rFonts w:hint="cs"/>
                              <w:b/>
                              <w:bCs/>
                              <w:szCs w:val="28"/>
                              <w:rtl/>
                              <w:lang w:bidi="ar-IQ"/>
                            </w:rPr>
                            <w:t>اللغة العربية                                                                                 كانون ال</w:t>
                          </w:r>
                          <w:r w:rsidR="00D119A9">
                            <w:rPr>
                              <w:rFonts w:hint="cs"/>
                              <w:b/>
                              <w:bCs/>
                              <w:szCs w:val="28"/>
                              <w:rtl/>
                              <w:lang w:bidi="ar-IQ"/>
                            </w:rPr>
                            <w:t>اول</w:t>
                          </w:r>
                          <w:r>
                            <w:rPr>
                              <w:rFonts w:hint="cs"/>
                              <w:b/>
                              <w:bCs/>
                              <w:szCs w:val="28"/>
                              <w:rtl/>
                              <w:lang w:bidi="ar-IQ"/>
                            </w:rPr>
                            <w:t xml:space="preserv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40750" id="_x0000_t202" coordsize="21600,21600" o:spt="202" path="m,l,21600r21600,l21600,xe">
              <v:stroke joinstyle="miter"/>
              <v:path gradientshapeok="t" o:connecttype="rect"/>
            </v:shapetype>
            <v:shape id="مربع نص 5" o:spid="_x0000_s1028" type="#_x0000_t202" style="position:absolute;left:0;text-align:left;margin-left:-12pt;margin-top:-19.8pt;width:522pt;height:4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" fillcolor="#555 [2160]" strokecolor="black [3200]" strokeweight=".5pt">
              <v:fill color2="#313131 [2608]" rotate="t" colors="0 #9b9b9b;.5 #8e8e8e;1 #797979" focus="100%" type="gradient">
                <o:fill v:ext="view" type="gradientUnscaled"/>
              </v:fill>
              <v:textbox>
                <w:txbxContent>
                  <w:p w:rsidR="002609D8" w:rsidRPr="00E176CD" w:rsidRDefault="002609D8" w:rsidP="00D119A9">
                    <w:pPr>
                      <w:rPr>
                        <w:b/>
                        <w:bCs/>
                        <w:szCs w:val="28"/>
                        <w:rtl/>
                        <w:lang w:bidi="ar-IQ"/>
                      </w:rPr>
                    </w:pPr>
                    <w:r>
                      <w:rPr>
                        <w:rFonts w:hint="cs"/>
                        <w:b/>
                        <w:bCs/>
                        <w:szCs w:val="28"/>
                        <w:rtl/>
                        <w:lang w:bidi="ar-IQ"/>
                      </w:rPr>
                      <w:t>اللغة العربية                                                                                 كانون ال</w:t>
                    </w:r>
                    <w:r w:rsidR="00D119A9">
                      <w:rPr>
                        <w:rFonts w:hint="cs"/>
                        <w:b/>
                        <w:bCs/>
                        <w:szCs w:val="28"/>
                        <w:rtl/>
                        <w:lang w:bidi="ar-IQ"/>
                      </w:rPr>
                      <w:t>اول</w:t>
                    </w:r>
                    <w:r>
                      <w:rPr>
                        <w:rFonts w:hint="cs"/>
                        <w:b/>
                        <w:bCs/>
                        <w:szCs w:val="28"/>
                        <w:rtl/>
                        <w:lang w:bidi="ar-IQ"/>
                      </w:rPr>
                      <w:t xml:space="preserve"> 2022</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9D8" w:rsidRDefault="002609D8" w:rsidP="00E176CD">
    <w:pPr>
      <w:pStyle w:val="a3"/>
      <w:ind w:left="-450"/>
    </w:pPr>
    <w:r>
      <w:rPr>
        <w:noProof/>
      </w:rPr>
      <mc:AlternateContent>
        <mc:Choice Requires="wps">
          <w:drawing>
            <wp:anchor distT="0" distB="0" distL="114300" distR="114300" simplePos="0" relativeHeight="251659264" behindDoc="0" locked="0" layoutInCell="1" allowOverlap="1" wp14:anchorId="09109764" wp14:editId="5C8C9ECF">
              <wp:simplePos x="0" y="0"/>
              <wp:positionH relativeFrom="column">
                <wp:posOffset>-296141</wp:posOffset>
              </wp:positionH>
              <wp:positionV relativeFrom="paragraph">
                <wp:posOffset>-235527</wp:posOffset>
              </wp:positionV>
              <wp:extent cx="6629400" cy="574675"/>
              <wp:effectExtent l="0" t="0" r="19050" b="15875"/>
              <wp:wrapNone/>
              <wp:docPr id="1" name="مربع نص 1"/>
              <wp:cNvGraphicFramePr/>
              <a:graphic xmlns:a="http://schemas.openxmlformats.org/drawingml/2006/main">
                <a:graphicData uri="http://schemas.microsoft.com/office/word/2010/wordprocessingShape">
                  <wps:wsp>
                    <wps:cNvSpPr txBox="1"/>
                    <wps:spPr>
                      <a:xfrm>
                        <a:off x="0" y="0"/>
                        <a:ext cx="6629400" cy="574675"/>
                      </a:xfrm>
                      <a:prstGeom prst="rect">
                        <a:avLst/>
                      </a:prstGeom>
                      <a:ln/>
                    </wps:spPr>
                    <wps:style>
                      <a:lnRef idx="1">
                        <a:schemeClr val="dk1"/>
                      </a:lnRef>
                      <a:fillRef idx="2">
                        <a:schemeClr val="dk1"/>
                      </a:fillRef>
                      <a:effectRef idx="1">
                        <a:schemeClr val="dk1"/>
                      </a:effectRef>
                      <a:fontRef idx="minor">
                        <a:schemeClr val="dk1"/>
                      </a:fontRef>
                    </wps:style>
                    <wps:txbx>
                      <w:txbxContent>
                        <w:p w:rsidR="002609D8" w:rsidRPr="00E176CD" w:rsidRDefault="002609D8" w:rsidP="00F73AC9">
                          <w:pPr>
                            <w:rPr>
                              <w:b/>
                              <w:bCs/>
                              <w:szCs w:val="28"/>
                              <w:rtl/>
                              <w:lang w:bidi="ar-IQ"/>
                            </w:rPr>
                          </w:pPr>
                          <w:r w:rsidRPr="00E176CD">
                            <w:rPr>
                              <w:rFonts w:hint="cs"/>
                              <w:b/>
                              <w:bCs/>
                              <w:szCs w:val="28"/>
                              <w:rtl/>
                              <w:lang w:bidi="ar-IQ"/>
                            </w:rPr>
                            <w:t xml:space="preserve">مجلة </w:t>
                          </w:r>
                          <w:r>
                            <w:rPr>
                              <w:rFonts w:hint="cs"/>
                              <w:b/>
                              <w:bCs/>
                              <w:szCs w:val="28"/>
                              <w:rtl/>
                              <w:lang w:bidi="ar-IQ"/>
                            </w:rPr>
                            <w:t>آداب المستنصرية                                                                               العدد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09764" id="_x0000_t202" coordsize="21600,21600" o:spt="202" path="m,l,21600r21600,l21600,xe">
              <v:stroke joinstyle="miter"/>
              <v:path gradientshapeok="t" o:connecttype="rect"/>
            </v:shapetype>
            <v:shape id="مربع نص 1" o:spid="_x0000_s1029" type="#_x0000_t202" style="position:absolute;left:0;text-align:left;margin-left:-23.3pt;margin-top:-18.55pt;width:522pt;height:4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" fillcolor="#555 [2160]" strokecolor="black [3200]" strokeweight=".5pt">
              <v:fill color2="#313131 [2608]" rotate="t" colors="0 #9b9b9b;.5 #8e8e8e;1 #797979" focus="100%" type="gradient">
                <o:fill v:ext="view" type="gradientUnscaled"/>
              </v:fill>
              <v:textbox>
                <w:txbxContent>
                  <w:p w:rsidR="00874A73" w:rsidRPr="00E176CD" w:rsidRDefault="00874A73" w:rsidP="00F73AC9">
                    <w:pPr>
                      <w:rPr>
                        <w:b/>
                        <w:bCs/>
                        <w:szCs w:val="28"/>
                        <w:rtl/>
                        <w:lang w:bidi="ar-IQ"/>
                      </w:rPr>
                    </w:pPr>
                    <w:r w:rsidRPr="00E176CD">
                      <w:rPr>
                        <w:rFonts w:hint="cs"/>
                        <w:b/>
                        <w:bCs/>
                        <w:szCs w:val="28"/>
                        <w:rtl/>
                        <w:lang w:bidi="ar-IQ"/>
                      </w:rPr>
                      <w:t xml:space="preserve">مجلة </w:t>
                    </w:r>
                    <w:r>
                      <w:rPr>
                        <w:rFonts w:hint="cs"/>
                        <w:b/>
                        <w:bCs/>
                        <w:szCs w:val="28"/>
                        <w:rtl/>
                        <w:lang w:bidi="ar-IQ"/>
                      </w:rPr>
                      <w:t xml:space="preserve">آداب المستنصرية                                                </w:t>
                    </w:r>
                    <w:r w:rsidR="00F73AC9">
                      <w:rPr>
                        <w:rFonts w:hint="cs"/>
                        <w:b/>
                        <w:bCs/>
                        <w:szCs w:val="28"/>
                        <w:rtl/>
                        <w:lang w:bidi="ar-IQ"/>
                      </w:rPr>
                      <w:t xml:space="preserve">                              </w:t>
                    </w:r>
                    <w:r>
                      <w:rPr>
                        <w:rFonts w:hint="cs"/>
                        <w:b/>
                        <w:bCs/>
                        <w:szCs w:val="28"/>
                        <w:rtl/>
                        <w:lang w:bidi="ar-IQ"/>
                      </w:rPr>
                      <w:t xml:space="preserve"> العدد </w:t>
                    </w:r>
                    <w:r w:rsidR="00F73AC9">
                      <w:rPr>
                        <w:rFonts w:hint="cs"/>
                        <w:b/>
                        <w:bCs/>
                        <w:szCs w:val="28"/>
                        <w:rtl/>
                        <w:lang w:bidi="ar-IQ"/>
                      </w:rPr>
                      <w:t>100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C3D"/>
    <w:multiLevelType w:val="hybridMultilevel"/>
    <w:tmpl w:val="F48E94BE"/>
    <w:lvl w:ilvl="0" w:tplc="FF36515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565E09"/>
    <w:multiLevelType w:val="hybridMultilevel"/>
    <w:tmpl w:val="8CB69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DB5A16"/>
    <w:multiLevelType w:val="hybridMultilevel"/>
    <w:tmpl w:val="E8129EF2"/>
    <w:lvl w:ilvl="0" w:tplc="5B040FE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D669B6"/>
    <w:multiLevelType w:val="hybridMultilevel"/>
    <w:tmpl w:val="94C25542"/>
    <w:lvl w:ilvl="0" w:tplc="AA063CFA">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524AF0"/>
    <w:multiLevelType w:val="hybridMultilevel"/>
    <w:tmpl w:val="2AD6DC0E"/>
    <w:lvl w:ilvl="0" w:tplc="B6A0CFAA">
      <w:start w:val="4512"/>
      <w:numFmt w:val="bullet"/>
      <w:lvlText w:val="-"/>
      <w:lvlJc w:val="left"/>
      <w:pPr>
        <w:ind w:left="1080" w:hanging="360"/>
      </w:pPr>
      <w:rPr>
        <w:rFonts w:ascii="Simplified Arabic" w:eastAsiaTheme="minorHAnsi" w:hAnsi="Simplified Arabic" w:cs="Simplified Arabic"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F3334A"/>
    <w:multiLevelType w:val="hybridMultilevel"/>
    <w:tmpl w:val="2B547ED4"/>
    <w:lvl w:ilvl="0" w:tplc="0FFED572">
      <w:numFmt w:val="bullet"/>
      <w:lvlText w:val="-"/>
      <w:lvlJc w:val="left"/>
      <w:pPr>
        <w:ind w:left="720" w:hanging="360"/>
      </w:pPr>
      <w:rPr>
        <w:rFonts w:ascii="Simplified Arabic" w:eastAsia="Calibri" w:hAnsi="Simplified Arabic" w:cs="Simplified Arabic"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35753C"/>
    <w:multiLevelType w:val="hybridMultilevel"/>
    <w:tmpl w:val="3B1E5862"/>
    <w:lvl w:ilvl="0" w:tplc="8B04AF9A">
      <w:start w:val="4512"/>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BC32637"/>
    <w:multiLevelType w:val="hybridMultilevel"/>
    <w:tmpl w:val="DF881500"/>
    <w:lvl w:ilvl="0" w:tplc="C1C40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DB6F11"/>
    <w:multiLevelType w:val="hybridMultilevel"/>
    <w:tmpl w:val="9B2C9176"/>
    <w:lvl w:ilvl="0" w:tplc="EE12EDB0">
      <w:start w:val="1"/>
      <w:numFmt w:val="bullet"/>
      <w:lvlText w:val=""/>
      <w:lvlJc w:val="left"/>
      <w:pPr>
        <w:ind w:left="1080" w:hanging="360"/>
      </w:pPr>
      <w:rPr>
        <w:rFonts w:ascii="Symbol" w:eastAsiaTheme="minorHAnsi" w:hAnsi="Symbol" w:cs="Simplified Arabic"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7640209"/>
    <w:multiLevelType w:val="hybridMultilevel"/>
    <w:tmpl w:val="34CAB206"/>
    <w:lvl w:ilvl="0" w:tplc="CE9CEC9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D73362"/>
    <w:multiLevelType w:val="hybridMultilevel"/>
    <w:tmpl w:val="824AC65E"/>
    <w:lvl w:ilvl="0" w:tplc="B0043A9A">
      <w:numFmt w:val="bullet"/>
      <w:lvlText w:val="-"/>
      <w:lvlJc w:val="left"/>
      <w:pPr>
        <w:ind w:left="1080" w:hanging="360"/>
      </w:pPr>
      <w:rPr>
        <w:rFonts w:ascii="Simplified Arabic" w:eastAsia="Calibr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8607C1E"/>
    <w:multiLevelType w:val="hybridMultilevel"/>
    <w:tmpl w:val="2F8682A8"/>
    <w:lvl w:ilvl="0" w:tplc="7E34205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76472D"/>
    <w:multiLevelType w:val="hybridMultilevel"/>
    <w:tmpl w:val="5D60C88A"/>
    <w:lvl w:ilvl="0" w:tplc="D3DE7308">
      <w:start w:val="2"/>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A15B18"/>
    <w:multiLevelType w:val="hybridMultilevel"/>
    <w:tmpl w:val="E0A6C684"/>
    <w:lvl w:ilvl="0" w:tplc="525029D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F732F5"/>
    <w:multiLevelType w:val="hybridMultilevel"/>
    <w:tmpl w:val="EB44201C"/>
    <w:lvl w:ilvl="0" w:tplc="CD641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F15659"/>
    <w:multiLevelType w:val="hybridMultilevel"/>
    <w:tmpl w:val="95E037B2"/>
    <w:lvl w:ilvl="0" w:tplc="2EBEA450">
      <w:start w:val="1"/>
      <w:numFmt w:val="decimal"/>
      <w:lvlText w:val="%1-"/>
      <w:lvlJc w:val="left"/>
      <w:pPr>
        <w:ind w:left="1095" w:hanging="375"/>
      </w:pPr>
      <w:rPr>
        <w:rFonts w:asciiTheme="minorHAnsi" w:eastAsiaTheme="minorHAnsi" w:hAnsiTheme="minorHAnsi" w:cstheme="minorBid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4"/>
  </w:num>
  <w:num w:numId="3">
    <w:abstractNumId w:val="7"/>
  </w:num>
  <w:num w:numId="4">
    <w:abstractNumId w:val="13"/>
  </w:num>
  <w:num w:numId="5">
    <w:abstractNumId w:val="11"/>
  </w:num>
  <w:num w:numId="6">
    <w:abstractNumId w:val="12"/>
  </w:num>
  <w:num w:numId="7">
    <w:abstractNumId w:val="9"/>
  </w:num>
  <w:num w:numId="8">
    <w:abstractNumId w:val="8"/>
  </w:num>
  <w:num w:numId="9">
    <w:abstractNumId w:val="4"/>
  </w:num>
  <w:num w:numId="10">
    <w:abstractNumId w:val="6"/>
  </w:num>
  <w:num w:numId="11">
    <w:abstractNumId w:val="2"/>
  </w:num>
  <w:num w:numId="12">
    <w:abstractNumId w:val="10"/>
  </w:num>
  <w:num w:numId="13">
    <w:abstractNumId w:val="5"/>
  </w:num>
  <w:num w:numId="14">
    <w:abstractNumId w:val="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E85"/>
    <w:rsid w:val="000409F3"/>
    <w:rsid w:val="0007161E"/>
    <w:rsid w:val="0009656C"/>
    <w:rsid w:val="00133BE4"/>
    <w:rsid w:val="00147C04"/>
    <w:rsid w:val="00151512"/>
    <w:rsid w:val="0018461A"/>
    <w:rsid w:val="001B0856"/>
    <w:rsid w:val="001C58CF"/>
    <w:rsid w:val="001E0E85"/>
    <w:rsid w:val="0021702A"/>
    <w:rsid w:val="002609D8"/>
    <w:rsid w:val="002D60DC"/>
    <w:rsid w:val="00303DCE"/>
    <w:rsid w:val="00355688"/>
    <w:rsid w:val="00371159"/>
    <w:rsid w:val="00372D8B"/>
    <w:rsid w:val="003A6389"/>
    <w:rsid w:val="003B7042"/>
    <w:rsid w:val="004247F2"/>
    <w:rsid w:val="00464EC1"/>
    <w:rsid w:val="00475896"/>
    <w:rsid w:val="00475C69"/>
    <w:rsid w:val="004E5FB0"/>
    <w:rsid w:val="004F3159"/>
    <w:rsid w:val="00523D4C"/>
    <w:rsid w:val="00570BF4"/>
    <w:rsid w:val="0058024C"/>
    <w:rsid w:val="005A6A4D"/>
    <w:rsid w:val="005D27A2"/>
    <w:rsid w:val="005E7858"/>
    <w:rsid w:val="005F7BE8"/>
    <w:rsid w:val="00681002"/>
    <w:rsid w:val="00685F3F"/>
    <w:rsid w:val="0069357A"/>
    <w:rsid w:val="006A0A03"/>
    <w:rsid w:val="006B4882"/>
    <w:rsid w:val="006B5828"/>
    <w:rsid w:val="006E50B6"/>
    <w:rsid w:val="006F6D75"/>
    <w:rsid w:val="00701EFF"/>
    <w:rsid w:val="007710B1"/>
    <w:rsid w:val="007A324D"/>
    <w:rsid w:val="007A548D"/>
    <w:rsid w:val="007A6635"/>
    <w:rsid w:val="007A799A"/>
    <w:rsid w:val="007C5E75"/>
    <w:rsid w:val="00817F77"/>
    <w:rsid w:val="00874A73"/>
    <w:rsid w:val="0088093E"/>
    <w:rsid w:val="00893167"/>
    <w:rsid w:val="008A5803"/>
    <w:rsid w:val="008B3450"/>
    <w:rsid w:val="008C0618"/>
    <w:rsid w:val="008D4098"/>
    <w:rsid w:val="008F16AA"/>
    <w:rsid w:val="008F4CAC"/>
    <w:rsid w:val="00931724"/>
    <w:rsid w:val="009503AA"/>
    <w:rsid w:val="00A02BC2"/>
    <w:rsid w:val="00A12EA7"/>
    <w:rsid w:val="00A3170B"/>
    <w:rsid w:val="00A410AB"/>
    <w:rsid w:val="00A60B28"/>
    <w:rsid w:val="00AC705B"/>
    <w:rsid w:val="00B20742"/>
    <w:rsid w:val="00B3226A"/>
    <w:rsid w:val="00B74956"/>
    <w:rsid w:val="00B75C21"/>
    <w:rsid w:val="00B76787"/>
    <w:rsid w:val="00B91769"/>
    <w:rsid w:val="00B9484F"/>
    <w:rsid w:val="00BC1000"/>
    <w:rsid w:val="00C51BDE"/>
    <w:rsid w:val="00C93B19"/>
    <w:rsid w:val="00CB0776"/>
    <w:rsid w:val="00CB0816"/>
    <w:rsid w:val="00CB5FE9"/>
    <w:rsid w:val="00D119A9"/>
    <w:rsid w:val="00D45391"/>
    <w:rsid w:val="00D83160"/>
    <w:rsid w:val="00DB5F78"/>
    <w:rsid w:val="00DC07F8"/>
    <w:rsid w:val="00DE0103"/>
    <w:rsid w:val="00DF64A8"/>
    <w:rsid w:val="00E176CD"/>
    <w:rsid w:val="00E2532B"/>
    <w:rsid w:val="00E76210"/>
    <w:rsid w:val="00E76BAF"/>
    <w:rsid w:val="00EC51FA"/>
    <w:rsid w:val="00EE6B90"/>
    <w:rsid w:val="00EE7DCD"/>
    <w:rsid w:val="00F1183A"/>
    <w:rsid w:val="00F73AC9"/>
    <w:rsid w:val="00F856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5C2717-E719-4E30-94CD-43500D1C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Simplified Arabic"/>
        <w:sz w:val="28"/>
        <w:szCs w:val="32"/>
        <w:lang w:val="en-US" w:eastAsia="en-US" w:bidi="ar-SA"/>
      </w:rPr>
    </w:rPrDefault>
    <w:pPrDefault>
      <w:pPr>
        <w:bidi/>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701EFF"/>
    <w:pPr>
      <w:keepNext/>
      <w:keepLines/>
      <w:spacing w:before="480" w:beforeAutospacing="0" w:after="0" w:afterAutospacing="0"/>
      <w:outlineLvl w:val="0"/>
    </w:pPr>
    <w:rPr>
      <w:rFonts w:asciiTheme="majorHAnsi" w:eastAsiaTheme="majorEastAsia" w:hAnsiTheme="majorHAnsi" w:cstheme="majorBidi"/>
      <w:b/>
      <w:bCs/>
      <w:color w:val="2E74B5" w:themeColor="accent1" w:themeShade="BF"/>
      <w:szCs w:val="28"/>
      <w:lang w:eastAsia="ar-SA"/>
    </w:rPr>
  </w:style>
  <w:style w:type="paragraph" w:styleId="2">
    <w:name w:val="heading 2"/>
    <w:basedOn w:val="a"/>
    <w:next w:val="a"/>
    <w:link w:val="2Char"/>
    <w:uiPriority w:val="9"/>
    <w:qFormat/>
    <w:rsid w:val="00701EFF"/>
    <w:pPr>
      <w:keepNext/>
      <w:keepLines/>
      <w:bidi w:val="0"/>
      <w:spacing w:before="40" w:beforeAutospacing="0" w:after="0" w:afterAutospacing="0"/>
      <w:jc w:val="right"/>
      <w:outlineLvl w:val="1"/>
    </w:pPr>
    <w:rPr>
      <w:rFonts w:ascii="Cambria" w:eastAsia="SimSun" w:hAnsi="Cambria" w:cs="Traditional Arabic"/>
      <w:bCs/>
      <w:color w:val="0000FF"/>
      <w:sz w:val="2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01EFF"/>
    <w:rPr>
      <w:rFonts w:asciiTheme="majorHAnsi" w:eastAsiaTheme="majorEastAsia" w:hAnsiTheme="majorHAnsi" w:cstheme="majorBidi"/>
      <w:b/>
      <w:bCs/>
      <w:color w:val="2E74B5" w:themeColor="accent1" w:themeShade="BF"/>
      <w:szCs w:val="28"/>
      <w:lang w:eastAsia="ar-SA"/>
    </w:rPr>
  </w:style>
  <w:style w:type="character" w:customStyle="1" w:styleId="2Char">
    <w:name w:val="عنوان 2 Char"/>
    <w:basedOn w:val="a0"/>
    <w:link w:val="2"/>
    <w:uiPriority w:val="9"/>
    <w:rsid w:val="00701EFF"/>
    <w:rPr>
      <w:rFonts w:ascii="Cambria" w:eastAsia="SimSun" w:hAnsi="Cambria" w:cs="Traditional Arabic"/>
      <w:bCs/>
      <w:color w:val="0000FF"/>
      <w:sz w:val="26"/>
      <w:szCs w:val="44"/>
    </w:rPr>
  </w:style>
  <w:style w:type="paragraph" w:styleId="a3">
    <w:name w:val="header"/>
    <w:basedOn w:val="a"/>
    <w:link w:val="Char"/>
    <w:uiPriority w:val="99"/>
    <w:unhideWhenUsed/>
    <w:rsid w:val="0088093E"/>
    <w:pPr>
      <w:tabs>
        <w:tab w:val="center" w:pos="4680"/>
        <w:tab w:val="right" w:pos="9360"/>
      </w:tabs>
      <w:spacing w:before="0" w:after="0"/>
    </w:pPr>
  </w:style>
  <w:style w:type="character" w:customStyle="1" w:styleId="Char">
    <w:name w:val="رأس الصفحة Char"/>
    <w:basedOn w:val="a0"/>
    <w:link w:val="a3"/>
    <w:uiPriority w:val="99"/>
    <w:rsid w:val="0088093E"/>
  </w:style>
  <w:style w:type="paragraph" w:styleId="a4">
    <w:name w:val="footer"/>
    <w:basedOn w:val="a"/>
    <w:link w:val="Char0"/>
    <w:uiPriority w:val="99"/>
    <w:unhideWhenUsed/>
    <w:rsid w:val="0088093E"/>
    <w:pPr>
      <w:tabs>
        <w:tab w:val="center" w:pos="4680"/>
        <w:tab w:val="right" w:pos="9360"/>
      </w:tabs>
      <w:spacing w:before="0" w:after="0"/>
    </w:pPr>
  </w:style>
  <w:style w:type="character" w:customStyle="1" w:styleId="Char0">
    <w:name w:val="تذييل الصفحة Char"/>
    <w:basedOn w:val="a0"/>
    <w:link w:val="a4"/>
    <w:uiPriority w:val="99"/>
    <w:rsid w:val="0088093E"/>
  </w:style>
  <w:style w:type="character" w:styleId="Hyperlink">
    <w:name w:val="Hyperlink"/>
    <w:basedOn w:val="a0"/>
    <w:uiPriority w:val="99"/>
    <w:unhideWhenUsed/>
    <w:rsid w:val="003B7042"/>
    <w:rPr>
      <w:color w:val="0563C1" w:themeColor="hyperlink"/>
      <w:u w:val="single"/>
    </w:rPr>
  </w:style>
  <w:style w:type="paragraph" w:styleId="a5">
    <w:name w:val="List Paragraph"/>
    <w:basedOn w:val="a"/>
    <w:uiPriority w:val="34"/>
    <w:qFormat/>
    <w:rsid w:val="006B4882"/>
    <w:pPr>
      <w:ind w:left="720"/>
      <w:contextualSpacing/>
    </w:pPr>
  </w:style>
  <w:style w:type="paragraph" w:styleId="HTML">
    <w:name w:val="HTML Preformatted"/>
    <w:basedOn w:val="a"/>
    <w:link w:val="HTMLChar"/>
    <w:uiPriority w:val="99"/>
    <w:semiHidden/>
    <w:unhideWhenUsed/>
    <w:rsid w:val="006B4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beforeAutospacing="0" w:after="0" w:afterAutospacing="0"/>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6B4882"/>
    <w:rPr>
      <w:rFonts w:ascii="Courier New" w:eastAsia="Times New Roman" w:hAnsi="Courier New" w:cs="Courier New"/>
      <w:sz w:val="20"/>
      <w:szCs w:val="20"/>
    </w:rPr>
  </w:style>
  <w:style w:type="character" w:customStyle="1" w:styleId="y2iqfc">
    <w:name w:val="y2iqfc"/>
    <w:basedOn w:val="a0"/>
    <w:rsid w:val="006B4882"/>
  </w:style>
  <w:style w:type="paragraph" w:styleId="a6">
    <w:name w:val="footnote text"/>
    <w:basedOn w:val="a"/>
    <w:link w:val="Char1"/>
    <w:uiPriority w:val="99"/>
    <w:unhideWhenUsed/>
    <w:rsid w:val="00701EFF"/>
    <w:pPr>
      <w:spacing w:before="0" w:beforeAutospacing="0" w:after="0" w:afterAutospacing="0"/>
    </w:pPr>
    <w:rPr>
      <w:rFonts w:asciiTheme="minorHAnsi" w:eastAsiaTheme="minorEastAsia" w:hAnsiTheme="minorHAnsi" w:cstheme="minorBidi"/>
      <w:sz w:val="20"/>
      <w:szCs w:val="20"/>
    </w:rPr>
  </w:style>
  <w:style w:type="character" w:customStyle="1" w:styleId="Char1">
    <w:name w:val="نص حاشية سفلية Char"/>
    <w:basedOn w:val="a0"/>
    <w:link w:val="a6"/>
    <w:uiPriority w:val="99"/>
    <w:rsid w:val="00701EFF"/>
    <w:rPr>
      <w:rFonts w:asciiTheme="minorHAnsi" w:eastAsiaTheme="minorEastAsia" w:hAnsiTheme="minorHAnsi" w:cstheme="minorBidi"/>
      <w:sz w:val="20"/>
      <w:szCs w:val="20"/>
    </w:rPr>
  </w:style>
  <w:style w:type="character" w:customStyle="1" w:styleId="Char2">
    <w:name w:val="نص تعليق ختامي Char"/>
    <w:basedOn w:val="a0"/>
    <w:link w:val="a7"/>
    <w:uiPriority w:val="99"/>
    <w:semiHidden/>
    <w:rsid w:val="00701EFF"/>
    <w:rPr>
      <w:rFonts w:asciiTheme="minorHAnsi" w:eastAsiaTheme="minorEastAsia" w:hAnsiTheme="minorHAnsi" w:cstheme="minorBidi"/>
      <w:sz w:val="20"/>
      <w:szCs w:val="20"/>
    </w:rPr>
  </w:style>
  <w:style w:type="paragraph" w:styleId="a7">
    <w:name w:val="endnote text"/>
    <w:basedOn w:val="a"/>
    <w:link w:val="Char2"/>
    <w:uiPriority w:val="99"/>
    <w:semiHidden/>
    <w:unhideWhenUsed/>
    <w:rsid w:val="00701EFF"/>
    <w:pPr>
      <w:spacing w:before="0" w:beforeAutospacing="0" w:after="0" w:afterAutospacing="0"/>
    </w:pPr>
    <w:rPr>
      <w:rFonts w:asciiTheme="minorHAnsi" w:eastAsiaTheme="minorEastAsia" w:hAnsiTheme="minorHAnsi" w:cstheme="minorBidi"/>
      <w:sz w:val="20"/>
      <w:szCs w:val="20"/>
    </w:rPr>
  </w:style>
  <w:style w:type="character" w:customStyle="1" w:styleId="apple-converted-space">
    <w:name w:val="apple-converted-space"/>
    <w:basedOn w:val="a0"/>
    <w:rsid w:val="00701EFF"/>
  </w:style>
  <w:style w:type="character" w:customStyle="1" w:styleId="index">
    <w:name w:val="index"/>
    <w:basedOn w:val="a0"/>
    <w:rsid w:val="00701EFF"/>
  </w:style>
  <w:style w:type="character" w:customStyle="1" w:styleId="Char3">
    <w:name w:val="نص في بالون Char"/>
    <w:basedOn w:val="a0"/>
    <w:link w:val="a8"/>
    <w:uiPriority w:val="99"/>
    <w:semiHidden/>
    <w:rsid w:val="00701EFF"/>
    <w:rPr>
      <w:rFonts w:ascii="Tahoma" w:eastAsiaTheme="minorEastAsia" w:hAnsi="Tahoma" w:cs="Tahoma"/>
      <w:sz w:val="16"/>
      <w:szCs w:val="16"/>
    </w:rPr>
  </w:style>
  <w:style w:type="paragraph" w:styleId="a8">
    <w:name w:val="Balloon Text"/>
    <w:basedOn w:val="a"/>
    <w:link w:val="Char3"/>
    <w:uiPriority w:val="99"/>
    <w:semiHidden/>
    <w:unhideWhenUsed/>
    <w:rsid w:val="00701EFF"/>
    <w:pPr>
      <w:spacing w:before="0" w:beforeAutospacing="0" w:after="0" w:afterAutospacing="0"/>
    </w:pPr>
    <w:rPr>
      <w:rFonts w:ascii="Tahoma" w:eastAsiaTheme="minorEastAsia" w:hAnsi="Tahoma" w:cs="Tahoma"/>
      <w:sz w:val="16"/>
      <w:szCs w:val="16"/>
    </w:rPr>
  </w:style>
  <w:style w:type="character" w:styleId="a9">
    <w:name w:val="page number"/>
    <w:basedOn w:val="a0"/>
    <w:rsid w:val="00701EFF"/>
  </w:style>
  <w:style w:type="paragraph" w:styleId="aa">
    <w:name w:val="No Spacing"/>
    <w:uiPriority w:val="1"/>
    <w:qFormat/>
    <w:rsid w:val="00701EFF"/>
    <w:pPr>
      <w:spacing w:before="0" w:beforeAutospacing="0" w:after="0" w:afterAutospacing="0"/>
    </w:pPr>
    <w:rPr>
      <w:rFonts w:ascii="Calibri" w:eastAsia="Calibri" w:hAnsi="Calibri" w:cs="Arial"/>
      <w:sz w:val="22"/>
      <w:szCs w:val="22"/>
    </w:rPr>
  </w:style>
  <w:style w:type="paragraph" w:styleId="ab">
    <w:name w:val="Title"/>
    <w:basedOn w:val="a"/>
    <w:link w:val="Char4"/>
    <w:uiPriority w:val="99"/>
    <w:qFormat/>
    <w:rsid w:val="00701EFF"/>
    <w:pPr>
      <w:autoSpaceDE w:val="0"/>
      <w:autoSpaceDN w:val="0"/>
      <w:spacing w:before="0" w:beforeAutospacing="0" w:after="0" w:afterAutospacing="0"/>
      <w:jc w:val="center"/>
    </w:pPr>
    <w:rPr>
      <w:rFonts w:eastAsiaTheme="minorEastAsia" w:cs="Al-Kharashi 21"/>
      <w:sz w:val="20"/>
      <w:szCs w:val="52"/>
    </w:rPr>
  </w:style>
  <w:style w:type="character" w:customStyle="1" w:styleId="Char4">
    <w:name w:val="العنوان Char"/>
    <w:basedOn w:val="a0"/>
    <w:link w:val="ab"/>
    <w:uiPriority w:val="99"/>
    <w:rsid w:val="00701EFF"/>
    <w:rPr>
      <w:rFonts w:eastAsiaTheme="minorEastAsia" w:cs="Al-Kharashi 21"/>
      <w:sz w:val="20"/>
      <w:szCs w:val="52"/>
    </w:rPr>
  </w:style>
  <w:style w:type="paragraph" w:styleId="ac">
    <w:name w:val="Body Text"/>
    <w:basedOn w:val="a"/>
    <w:link w:val="Char5"/>
    <w:rsid w:val="00701EFF"/>
    <w:pPr>
      <w:spacing w:before="0" w:beforeAutospacing="0" w:after="0" w:afterAutospacing="0"/>
      <w:jc w:val="lowKashida"/>
    </w:pPr>
    <w:rPr>
      <w:rFonts w:eastAsia="Times New Roman"/>
      <w:sz w:val="20"/>
      <w:szCs w:val="28"/>
    </w:rPr>
  </w:style>
  <w:style w:type="character" w:customStyle="1" w:styleId="Char5">
    <w:name w:val="نص أساسي Char"/>
    <w:basedOn w:val="a0"/>
    <w:link w:val="ac"/>
    <w:rsid w:val="00701EFF"/>
    <w:rPr>
      <w:rFonts w:eastAsia="Times New Roman"/>
      <w:sz w:val="20"/>
      <w:szCs w:val="28"/>
    </w:rPr>
  </w:style>
  <w:style w:type="character" w:customStyle="1" w:styleId="rfdAie">
    <w:name w:val="rfdAie"/>
    <w:rsid w:val="00701EFF"/>
    <w:rPr>
      <w:rFonts w:ascii="Times New Roman" w:hAnsi="Times New Roman" w:cs="Traditional Arabic" w:hint="default"/>
      <w:bCs/>
      <w:color w:val="008000"/>
      <w:sz w:val="30"/>
      <w:szCs w:val="30"/>
    </w:rPr>
  </w:style>
  <w:style w:type="paragraph" w:customStyle="1" w:styleId="rfdCenter">
    <w:name w:val="rfdCenter"/>
    <w:basedOn w:val="a"/>
    <w:rsid w:val="00701EFF"/>
    <w:pPr>
      <w:spacing w:before="0" w:beforeAutospacing="0" w:after="0" w:afterAutospacing="0"/>
      <w:jc w:val="center"/>
    </w:pPr>
    <w:rPr>
      <w:rFonts w:eastAsia="Times New Roman" w:cs="Traditional Arabic"/>
      <w:color w:val="000000"/>
      <w:sz w:val="24"/>
      <w:lang w:bidi="ar-IQ"/>
    </w:rPr>
  </w:style>
  <w:style w:type="character" w:customStyle="1" w:styleId="rfdAlaem">
    <w:name w:val="rfdAlaem"/>
    <w:rsid w:val="00701EFF"/>
    <w:rPr>
      <w:rFonts w:ascii="Times New Roman" w:hAnsi="Times New Roman" w:cs="Rafed Alaem" w:hint="default"/>
    </w:rPr>
  </w:style>
  <w:style w:type="character" w:customStyle="1" w:styleId="rfdPoemTiniChar">
    <w:name w:val="rfdPoemTini Char"/>
    <w:rsid w:val="00701EFF"/>
    <w:rPr>
      <w:rFonts w:ascii="Traditional Arabic" w:hAnsi="Traditional Arabic" w:cs="Traditional Arabic" w:hint="default"/>
      <w:color w:val="000000"/>
      <w:sz w:val="24"/>
      <w:szCs w:val="2"/>
      <w:lang w:val="en-US" w:eastAsia="en-US" w:bidi="ar-SA"/>
    </w:rPr>
  </w:style>
  <w:style w:type="character" w:customStyle="1" w:styleId="rfdFootnoteAie">
    <w:name w:val="rfdFootnoteAie"/>
    <w:rsid w:val="00701EFF"/>
    <w:rPr>
      <w:rFonts w:ascii="Times New Roman" w:hAnsi="Times New Roman" w:cs="Traditional Arabic" w:hint="default"/>
      <w:b/>
      <w:bCs/>
      <w:color w:val="008000"/>
      <w:sz w:val="24"/>
      <w:szCs w:val="24"/>
    </w:rPr>
  </w:style>
  <w:style w:type="paragraph" w:styleId="20">
    <w:name w:val="Body Text 2"/>
    <w:basedOn w:val="a"/>
    <w:link w:val="2Char0"/>
    <w:rsid w:val="00701EFF"/>
    <w:pPr>
      <w:spacing w:before="0" w:beforeAutospacing="0" w:after="0" w:afterAutospacing="0"/>
    </w:pPr>
    <w:rPr>
      <w:rFonts w:eastAsia="Times New Roman" w:cs="Arial"/>
      <w:color w:val="000000"/>
      <w:sz w:val="24"/>
      <w:szCs w:val="36"/>
    </w:rPr>
  </w:style>
  <w:style w:type="character" w:customStyle="1" w:styleId="2Char0">
    <w:name w:val="نص أساسي 2 Char"/>
    <w:basedOn w:val="a0"/>
    <w:link w:val="20"/>
    <w:rsid w:val="00701EFF"/>
    <w:rPr>
      <w:rFonts w:eastAsia="Times New Roman" w:cs="Arial"/>
      <w:color w:val="000000"/>
      <w:sz w:val="24"/>
      <w:szCs w:val="36"/>
    </w:rPr>
  </w:style>
  <w:style w:type="paragraph" w:styleId="ad">
    <w:name w:val="Normal (Web)"/>
    <w:basedOn w:val="a"/>
    <w:uiPriority w:val="99"/>
    <w:unhideWhenUsed/>
    <w:rsid w:val="00701EFF"/>
    <w:pPr>
      <w:bidi w:val="0"/>
    </w:pPr>
    <w:rPr>
      <w:rFonts w:eastAsia="Times New Roman" w:cs="Times New Roman"/>
      <w:sz w:val="24"/>
      <w:szCs w:val="24"/>
    </w:rPr>
  </w:style>
  <w:style w:type="character" w:customStyle="1" w:styleId="rfdFootnotenum">
    <w:name w:val="rfdFootnote_num"/>
    <w:rsid w:val="00701EFF"/>
    <w:rPr>
      <w:rFonts w:ascii="Traditional Arabic" w:hAnsi="Traditional Arabic" w:cs="Traditional Arabic" w:hint="default"/>
      <w:color w:val="000000"/>
      <w:szCs w:val="28"/>
      <w:vertAlign w:val="superscript"/>
    </w:rPr>
  </w:style>
  <w:style w:type="paragraph" w:customStyle="1" w:styleId="rfdPoem">
    <w:name w:val="rfdPoem"/>
    <w:basedOn w:val="a"/>
    <w:rsid w:val="00701EFF"/>
    <w:pPr>
      <w:spacing w:before="0" w:beforeAutospacing="0" w:after="0" w:afterAutospacing="0"/>
      <w:jc w:val="lowKashida"/>
    </w:pPr>
    <w:rPr>
      <w:rFonts w:eastAsia="Times New Roman" w:cs="Traditional Arabic"/>
      <w:color w:val="000000"/>
      <w:sz w:val="24"/>
      <w:lang w:bidi="ar-IQ"/>
    </w:rPr>
  </w:style>
  <w:style w:type="paragraph" w:styleId="ae">
    <w:name w:val="Bibliography"/>
    <w:basedOn w:val="a"/>
    <w:next w:val="a"/>
    <w:uiPriority w:val="37"/>
    <w:unhideWhenUsed/>
    <w:rsid w:val="00701EFF"/>
    <w:pPr>
      <w:spacing w:before="0" w:beforeAutospacing="0" w:after="200" w:afterAutospacing="0" w:line="276"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204867">
      <w:bodyDiv w:val="1"/>
      <w:marLeft w:val="0"/>
      <w:marRight w:val="0"/>
      <w:marTop w:val="0"/>
      <w:marBottom w:val="0"/>
      <w:divBdr>
        <w:top w:val="none" w:sz="0" w:space="0" w:color="auto"/>
        <w:left w:val="none" w:sz="0" w:space="0" w:color="auto"/>
        <w:bottom w:val="none" w:sz="0" w:space="0" w:color="auto"/>
        <w:right w:val="none" w:sz="0" w:space="0" w:color="auto"/>
      </w:divBdr>
    </w:div>
    <w:div w:id="210156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a.hu90@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i6897@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iaa.hu90@gmail.com" TargetMode="External"/><Relationship Id="rId4" Type="http://schemas.openxmlformats.org/officeDocument/2006/relationships/settings" Target="settings.xml"/><Relationship Id="rId9" Type="http://schemas.openxmlformats.org/officeDocument/2006/relationships/hyperlink" Target="mailto:shi6897@gmail.com" TargetMode="External"/><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عبد92</b:Tag>
    <b:SourceType>Book</b:SourceType>
    <b:Guid>{C6C4AAA1-F656-4400-B726-4826C85E48EF}</b:Guid>
    <b:Author>
      <b:Author>
        <b:NameList>
          <b:Person>
            <b:Last>الجرجانيّ</b:Last>
            <b:First>عبد</b:First>
            <b:Middle>القاهر</b:Middle>
          </b:Person>
        </b:NameList>
      </b:Author>
      <b:Editor>
        <b:NameList>
          <b:Person>
            <b:Last>شاكر</b:Last>
            <b:First>تحـ:</b:First>
            <b:Middle>محمود محمّد</b:Middle>
          </b:Person>
        </b:NameList>
      </b:Editor>
    </b:Author>
    <b:Title>دلائل الإعجاز في علم المعاني</b:Title>
    <b:Year>1992م</b:Year>
    <b:City>مصر</b:City>
    <b:Publisher>مطبعة المدني</b:Publisher>
    <b:LCID>ar-IQ</b:LCID>
    <b:Volume>3</b:Volume>
    <b:RefOrder>1</b:RefOrder>
  </b:Source>
  <b:Source>
    <b:Tag>الس00</b:Tag>
    <b:SourceType>Book</b:SourceType>
    <b:Guid>{E034DE72-A444-48EF-97C0-FC1CCFBB8127}</b:Guid>
    <b:LCID>ar-IQ</b:LCID>
    <b:Author>
      <b:Author>
        <b:NameList>
          <b:Person>
            <b:Last>السامرّائيّ</b:Last>
            <b:First>فاضل</b:First>
            <b:Middle>صالح</b:Middle>
          </b:Person>
        </b:NameList>
      </b:Author>
    </b:Author>
    <b:Title>معاني النحو</b:Title>
    <b:Year>2000م</b:Year>
    <b:City>الأردن</b:City>
    <b:Publisher>دار فكر</b:Publisher>
    <b:Volume>2</b:Volume>
    <b:RefOrder>2</b:RefOrder>
  </b:Source>
  <b:Source>
    <b:Tag>بتو9م</b:Tag>
    <b:SourceType>Book</b:SourceType>
    <b:Guid>{325CD341-0D96-4E0C-9948-F0489825D9DE}</b:Guid>
    <b:LCID>ar-IQ</b:LCID>
    <b:Author>
      <b:Author>
        <b:NameList>
          <b:Person>
            <b:Last>ناصر</b:Last>
            <b:First>بتول</b:First>
            <b:Middle>قاسم</b:Middle>
          </b:Person>
        </b:NameList>
      </b:Author>
    </b:Author>
    <b:Title>دلالة الإعراب لدى النحاة القدماء</b:Title>
    <b:Year>1999م</b:Year>
    <b:City>العراق</b:City>
    <b:Publisher>دار الشؤون</b:Publisher>
    <b:Volume>1</b:Volume>
    <b:RefOrder>3</b:RefOrder>
  </b:Source>
  <b:Source>
    <b:Tag>إبر92</b:Tag>
    <b:SourceType>Book</b:SourceType>
    <b:Guid>{2A27E759-1D7F-410E-9395-4C1DB5CC1832}</b:Guid>
    <b:Author>
      <b:Author>
        <b:NameList>
          <b:Person>
            <b:Last>مصطفى</b:Last>
            <b:First>إبراهيم</b:First>
          </b:Person>
        </b:NameList>
      </b:Author>
    </b:Author>
    <b:Title>إحياء النحو</b:Title>
    <b:Year>1992م</b:Year>
    <b:City>مصر</b:City>
    <b:Publisher>مطبعة لجنة التأليف والترجمة والنشر</b:Publisher>
    <b:LCID>ar-IQ</b:LCID>
    <b:Volume>2</b:Volume>
    <b:RefOrder>4</b:RefOrder>
  </b:Source>
  <b:Source>
    <b:Tag>الم60</b:Tag>
    <b:SourceType>Book</b:SourceType>
    <b:Guid>{782EF5AA-6FD8-4CDB-BB2D-5C2E5E2D1F7D}</b:Guid>
    <b:Author>
      <b:Author>
        <b:NameList>
          <b:Person>
            <b:Last>المخزوميّ</b:Last>
            <b:First>مهدي</b:First>
          </b:Person>
        </b:NameList>
      </b:Author>
    </b:Author>
    <b:Title>الخليل بن أحمد الفراهيديّ أعماله ومنهجه</b:Title>
    <b:Year>1960م</b:Year>
    <b:City>العراق</b:City>
    <b:Publisher>نطبعة الزهراء</b:Publisher>
    <b:Volume>د. ط</b:Volume>
    <b:RefOrder>5</b:RefOrder>
  </b:Source>
  <b:Source>
    <b:Tag>الث02</b:Tag>
    <b:SourceType>Book</b:SourceType>
    <b:Guid>{1719B0A3-8FEF-413D-AC0B-84339E63088F}</b:Guid>
    <b:LCID>ar-IQ</b:LCID>
    <b:Author>
      <b:Author>
        <b:NameList>
          <b:Person>
            <b:Last>الثعلبيّ</b:Last>
            <b:First>أبو</b:First>
            <b:Middle>إسحاق أحمد بن محمّد بن إبراهيم</b:Middle>
          </b:Person>
        </b:NameList>
      </b:Author>
      <b:Editor>
        <b:NameList>
          <b:Person>
            <b:Last>عاشور</b:Last>
            <b:First>تحـ:</b:First>
            <b:Middle>أبو محمّد بن</b:Middle>
          </b:Person>
        </b:NameList>
      </b:Editor>
    </b:Author>
    <b:Title>الكشف والبيان في تفسير القرآن</b:Title>
    <b:Year>2002م</b:Year>
    <b:City>لبنان</b:City>
    <b:Publisher>دارإحياء التراث العربيّ</b:Publisher>
    <b:Volume>1</b:Volume>
    <b:RefOrder>6</b:RefOrder>
  </b:Source>
  <b:Source>
    <b:Tag>الوهـ</b:Tag>
    <b:SourceType>Book</b:SourceType>
    <b:Guid>{6242C17E-C7CC-4137-8118-3E89D5B15CC0}</b:Guid>
    <b:Author>
      <b:Author>
        <b:NameList>
          <b:Person>
            <b:Last>الواحديّ</b:Last>
            <b:First>أبو</b:First>
            <b:Middle>الحسن عليّ بن أحمد بن محمّد</b:Middle>
          </b:Person>
        </b:NameList>
      </b:Author>
      <b:Editor>
        <b:NameList>
          <b:Person>
            <b:Last>الفوزان</b:Last>
            <b:First>تحـ:</b:First>
            <b:Middle>د. محمّد صالح بن عبد الله</b:Middle>
          </b:Person>
        </b:NameList>
      </b:Editor>
    </b:Author>
    <b:Title>التفسير البسيط</b:Title>
    <b:Year>1430هـ</b:Year>
    <b:City>السعوديّة</b:City>
    <b:Publisher>الجامعة الإسلاميّة</b:Publisher>
    <b:LCID>ar-IQ</b:LCID>
    <b:Volume>1</b:Volume>
    <b:RefOrder>7</b:RefOrder>
  </b:Source>
  <b:Source>
    <b:Tag>الس97</b:Tag>
    <b:SourceType>Book</b:SourceType>
    <b:Guid>{315A9681-A28F-4679-BBC8-12ECD05D2A4F}</b:Guid>
    <b:Author>
      <b:Author>
        <b:NameList>
          <b:Person>
            <b:Last>السمعانيّ</b:Last>
            <b:First>أبو</b:First>
            <b:Middle>المظفّر منصور بن محمّد بن عبد الجبّار</b:Middle>
          </b:Person>
        </b:NameList>
      </b:Author>
      <b:Editor>
        <b:NameList>
          <b:Person>
            <b:Last>عبّاس</b:Last>
            <b:First>تحـ:</b:First>
            <b:Middle>ياسر بن إبراهيم وغنيم بن</b:Middle>
          </b:Person>
        </b:NameList>
      </b:Editor>
    </b:Author>
    <b:Title>تفسير القرآن</b:Title>
    <b:Year>1997م</b:Year>
    <b:City>السعوديّة</b:City>
    <b:Publisher>دار الوطن</b:Publisher>
    <b:LCID>ar-IQ</b:LCID>
    <b:Volume>1</b:Volume>
    <b:RefOrder>8</b:RefOrder>
  </b:Source>
  <b:Source>
    <b:Tag>الزهـ</b:Tag>
    <b:SourceType>Book</b:SourceType>
    <b:Guid>{6176F79F-7A23-40EB-B6BF-8A714334805C}</b:Guid>
    <b:Author>
      <b:Author>
        <b:NameList>
          <b:Person>
            <b:Last>الزمخشريّ</b:Last>
            <b:First>أبو</b:First>
            <b:Middle>القاسم محمود جار الله</b:Middle>
          </b:Person>
        </b:NameList>
      </b:Author>
      <b:Editor>
        <b:NameList>
          <b:Person>
            <b:Last>تحـ)</b:Last>
            <b:First>(د.</b:First>
          </b:Person>
        </b:NameList>
      </b:Editor>
    </b:Author>
    <b:Title>الكشاف عن حقائق غوامض التنزيل</b:Title>
    <b:Year>1407هـ</b:Year>
    <b:City>لبنان</b:City>
    <b:Publisher>دار الكتاب العربيّ</b:Publisher>
    <b:Volume>3</b:Volume>
    <b:LCID>ar-IQ</b:LCID>
    <b:RefOrder>9</b:RefOrder>
  </b:Source>
  <b:Source>
    <b:Tag>الرهـ</b:Tag>
    <b:SourceType>Book</b:SourceType>
    <b:Guid>{F29FA145-1BF8-4FA4-8D3A-02A46A328782}</b:Guid>
    <b:Author>
      <b:Author>
        <b:NameList>
          <b:Person>
            <b:Last>الرازيّ</b:Last>
            <b:First>أبو</b:First>
            <b:Middle>عبد الله فخر الدين محمّد بن عمر بن الحسن</b:Middle>
          </b:Person>
        </b:NameList>
      </b:Author>
      <b:Editor>
        <b:NameList>
          <b:Person>
            <b:Last>تحـ</b:Last>
            <b:First>د.</b:First>
          </b:Person>
        </b:NameList>
      </b:Editor>
    </b:Author>
    <b:Title>مفاتيح الغيب</b:Title>
    <b:Year>1420هـ</b:Year>
    <b:City>لبنان</b:City>
    <b:Publisher>دار إحياء التراث العربيّ</b:Publisher>
    <b:Volume>3</b:Volume>
    <b:LCID>ar-IQ</b:LCID>
    <b:RefOrder>10</b:RefOrder>
  </b:Source>
  <b:Source>
    <b:Tag>الحدت</b:Tag>
    <b:SourceType>Book</b:SourceType>
    <b:Guid>{7DB8B31C-86BE-4855-B1EF-587F3D84F547}</b:Guid>
    <b:Author>
      <b:Author>
        <b:NameList>
          <b:Person>
            <b:Last>الحلبيّ</b:Last>
            <b:First>أبو</b:First>
            <b:Middle>العبّاس شهاب الدين أحمد بن يوسف اسمين</b:Middle>
          </b:Person>
        </b:NameList>
      </b:Author>
      <b:Editor>
        <b:NameList>
          <b:Person>
            <b:Last>الخراط</b:Last>
            <b:First>تحـ:</b:First>
            <b:Middle>د. أحمد محمّد</b:Middle>
          </b:Person>
        </b:NameList>
      </b:Editor>
    </b:Author>
    <b:Title>الدرّ المصون في علوم الكتاب المكنون</b:Title>
    <b:Year>د. ت</b:Year>
    <b:City>سوريا</b:City>
    <b:Publisher>دار القلم</b:Publisher>
    <b:LCID>ar-IQ</b:LCID>
    <b:Volume>د. ط</b:Volume>
    <b:RefOrder>11</b:RefOrder>
  </b:Source>
  <b:Source>
    <b:Tag>المدت</b:Tag>
    <b:SourceType>Book</b:SourceType>
    <b:Guid>{E01828F4-BC84-4865-AF2A-BC9654EAC12C}</b:Guid>
    <b:Author>
      <b:Author>
        <b:NameList>
          <b:Person>
            <b:Last>المبرّد</b:Last>
            <b:First>أبو</b:First>
            <b:Middle>العبّاس محمّد بن يزيد</b:Middle>
          </b:Person>
        </b:NameList>
      </b:Author>
      <b:Editor>
        <b:NameList>
          <b:Person>
            <b:Last>عضيمة</b:Last>
            <b:First>تحـ:</b:First>
            <b:Middle>محمّد عبد الخالق</b:Middle>
          </b:Person>
        </b:NameList>
      </b:Editor>
    </b:Author>
    <b:Title>المقتضب</b:Title>
    <b:Year>د. ت</b:Year>
    <b:City>لبنان</b:City>
    <b:Publisher>عالم الكتب</b:Publisher>
    <b:Volume>د. ط</b:Volume>
    <b:LCID>ar-IQ</b:LCID>
    <b:RefOrder>12</b:RefOrder>
  </b:Source>
  <b:Source>
    <b:Tag>الد8م</b:Tag>
    <b:SourceType>Book</b:SourceType>
    <b:Guid>{A97EC71B-D780-4C10-A007-DCB13D6B247A}</b:Guid>
    <b:Author>
      <b:Author>
        <b:NameList>
          <b:Person>
            <b:Last>الدمشقيّ</b:Last>
            <b:First>أبو</b:First>
            <b:Middle>حفص سراج الدين عمر بن عليّ بن عادل</b:Middle>
          </b:Person>
        </b:NameList>
      </b:Author>
      <b:Editor>
        <b:NameList>
          <b:Person>
            <b:Last>معوّض</b:Last>
            <b:First>تحـ:</b:First>
            <b:Middle>عادل أحمد عبد الموجود وعليّ محمّد</b:Middle>
          </b:Person>
        </b:NameList>
      </b:Editor>
    </b:Author>
    <b:Title>اللباب في علوم الكتاب</b:Title>
    <b:Year>1998م</b:Year>
    <b:City>لبنان</b:City>
    <b:Publisher>دار الكتب العلميّة</b:Publisher>
    <b:LCID>ar-IQ</b:LCID>
    <b:Volume>1</b:Volume>
    <b:RefOrder>13</b:RefOrder>
  </b:Source>
  <b:Source>
    <b:Tag>المدت1</b:Tag>
    <b:SourceType>Book</b:SourceType>
    <b:Guid>{D123D661-2308-49D6-9FFF-D9F4699EE370}</b:Guid>
    <b:Author>
      <b:Author>
        <b:NameList>
          <b:Person>
            <b:Last>الموصلّيّ</b:Last>
            <b:First>أبو</b:First>
            <b:Middle>الفتح عثمان بن جني</b:Middle>
          </b:Person>
        </b:NameList>
      </b:Author>
      <b:Editor>
        <b:NameList>
          <b:Person>
            <b:Last>تحـ</b:Last>
            <b:First>د.</b:First>
          </b:Person>
        </b:NameList>
      </b:Editor>
    </b:Author>
    <b:Title>الخصائص</b:Title>
    <b:Year>د. ت</b:Year>
    <b:City>مصر</b:City>
    <b:Publisher>الهيأة المصريّة العامّة للكتاب</b:Publisher>
    <b:LCID>ar-IQ</b:LCID>
    <b:Volume>4</b:Volume>
    <b:RefOrder>14</b:RefOrder>
  </b:Source>
  <b:Source>
    <b:Tag>الأهـ</b:Tag>
    <b:SourceType>Book</b:SourceType>
    <b:Guid>{6E29AB17-AF38-4585-AD93-447F029C940A}</b:Guid>
    <b:LCID>ar-IQ</b:LCID>
    <b:Author>
      <b:Author>
        <b:NameList>
          <b:Person>
            <b:Last>الأندلسيّ</b:Last>
            <b:First>أبو</b:First>
            <b:Middle>حيّان محمّد بن يوسف بن عليّ بن يوسف بن حيّان أثير الدين</b:Middle>
          </b:Person>
        </b:NameList>
      </b:Author>
      <b:Editor>
        <b:NameList>
          <b:Person>
            <b:Last>جميل</b:Last>
            <b:First>تحـ:</b:First>
            <b:Middle>صدقي محمّد</b:Middle>
          </b:Person>
        </b:NameList>
      </b:Editor>
    </b:Author>
    <b:Title>البحر المحيط في التفسير</b:Title>
    <b:Year>1420هـ</b:Year>
    <b:City>لبنان</b:City>
    <b:Publisher>دار فكر</b:Publisher>
    <b:Volume>د. ط</b:Volume>
    <b:RefOrder>15</b:RefOrder>
  </b:Source>
  <b:Source>
    <b:Tag>الق9م</b:Tag>
    <b:SourceType>Book</b:SourceType>
    <b:Guid>{E11F97CE-E1C5-4258-B39B-0F05A34BEB37}</b:Guid>
    <b:Author>
      <b:Author>
        <b:NameList>
          <b:Person>
            <b:Last>القرشيّ</b:Last>
            <b:First>أبو</b:First>
            <b:Middle>الفداء إسماعيل بن عمر بن كثير</b:Middle>
          </b:Person>
        </b:NameList>
      </b:Author>
      <b:Editor>
        <b:NameList>
          <b:Person>
            <b:Last>سلامة</b:Last>
            <b:First>تحـ:</b:First>
            <b:Middle>سامي بن محمّد</b:Middle>
          </b:Person>
        </b:NameList>
      </b:Editor>
    </b:Author>
    <b:Title>تفسير القرآن العظيم</b:Title>
    <b:Year>1999م</b:Year>
    <b:Publisher>دار طيبة</b:Publisher>
    <b:Volume>2</b:Volume>
    <b:LCID>ar-IQ</b:LCID>
    <b:RefOrder>16</b:RefOrder>
  </b:Source>
  <b:Source>
    <b:Tag>أبودت</b:Tag>
    <b:SourceType>Book</b:SourceType>
    <b:Guid>{F78F6C40-7BDC-497F-967F-EE9739A6DBA0}</b:Guid>
    <b:Author>
      <b:Author>
        <b:NameList>
          <b:Person>
            <b:Last>العكبريّ</b:Last>
            <b:First>أبو</b:First>
            <b:Middle>البقاء عبد الله بن الحسين بن عبد الله</b:Middle>
          </b:Person>
        </b:NameList>
      </b:Author>
    </b:Author>
    <b:Title>التبيان في إعراب القرآن</b:Title>
    <b:Year>د. ت</b:Year>
    <b:Publisher>عيسى البابي وشركاؤه</b:Publisher>
    <b:Volume>د. ط</b:Volume>
    <b:LCID>ar-IQ</b:LCID>
    <b:RefOrder>17</b:RefOrder>
  </b:Source>
  <b:Source>
    <b:Tag>الط0م</b:Tag>
    <b:SourceType>Book</b:SourceType>
    <b:Guid>{C8B315A9-7CF5-43F6-8347-8675D7AEBE07}</b:Guid>
    <b:Author>
      <b:Author>
        <b:NameList>
          <b:Person>
            <b:Last>الطائيّ</b:Last>
            <b:First>أبو</b:First>
            <b:Middle>عبد الله جمال الدين محمّد بن عبد الله بن مالك الطائيّ</b:Middle>
          </b:Person>
        </b:NameList>
      </b:Author>
      <b:Editor>
        <b:NameList>
          <b:Person>
            <b:Last>المختون</b:Last>
            <b:First>تحـ:</b:First>
            <b:Middle>د. عبد الرحمن السيّد و د. محمّد بدويّ</b:Middle>
          </b:Person>
        </b:NameList>
      </b:Editor>
    </b:Author>
    <b:Title>شرح تسهيل الفوائد</b:Title>
    <b:Year>1990م</b:Year>
    <b:Publisher>دار هجر</b:Publisher>
    <b:LCID>ar-IQ</b:LCID>
    <b:Volume>1</b:Volume>
    <b:RefOrder>18</b:RefOrder>
  </b:Source>
  <b:Source>
    <b:Tag>المهـ</b:Tag>
    <b:SourceType>Book</b:SourceType>
    <b:Guid>{118A1298-A17C-4813-A551-E98E24003799}</b:Guid>
    <b:Author>
      <b:Author>
        <b:NameList>
          <b:Person>
            <b:Last>المظفّر</b:Last>
            <b:First>الشيخ</b:First>
            <b:Middle>محّد رضا</b:Middle>
          </b:Person>
        </b:NameList>
      </b:Author>
      <b:Editor>
        <b:NameList>
          <b:Person>
            <b:Last>الأراكيّ</b:Last>
            <b:First>تحـ:</b:First>
            <b:Middle>رحمة الله الرحمتيّ</b:Middle>
          </b:Person>
        </b:NameList>
      </b:Editor>
    </b:Author>
    <b:Title>أصول الفقه</b:Title>
    <b:Year>1434هـ</b:Year>
    <b:City>إيران</b:City>
    <b:Publisher>مؤسّسة النشر الإسلاميّ</b:Publisher>
    <b:LCID>ar-IQ</b:LCID>
    <b:Volume>7</b:Volume>
    <b:RefOrder>19</b:RefOrder>
  </b:Source>
  <b:Source>
    <b:Tag>الق2م</b:Tag>
    <b:SourceType>Book</b:SourceType>
    <b:Guid>{3ADD26D4-8E13-47BC-8AE0-B1760FDFBDB1}</b:Guid>
    <b:Author>
      <b:Author>
        <b:NameList>
          <b:Person>
            <b:Last>القزوينيّ</b:Last>
            <b:First>أبو</b:First>
            <b:Middle>الحسين أحمد بن فارس</b:Middle>
          </b:Person>
        </b:NameList>
      </b:Author>
      <b:Editor>
        <b:NameList>
          <b:Person>
            <b:Last>الدين</b:Last>
            <b:First>تحـ:</b:First>
            <b:Middle>إبراهيم شمس</b:Middle>
          </b:Person>
        </b:NameList>
      </b:Editor>
    </b:Author>
    <b:Title>مقاييس اللّغة</b:Title>
    <b:Year>2012م</b:Year>
    <b:City>لبنان</b:City>
    <b:Publisher>شركة الأعلميّ</b:Publisher>
    <b:LCID>ar-IQ</b:LCID>
    <b:Volume>1</b:Volume>
    <b:RefOrder>20</b:RefOrder>
  </b:Source>
  <b:Source>
    <b:Tag>الق6م</b:Tag>
    <b:SourceType>Book</b:SourceType>
    <b:Guid>{1668D9F3-ABED-4718-824F-2A248B7F1A02}</b:Guid>
    <b:Author>
      <b:Author>
        <b:NameList>
          <b:Person>
            <b:Last>القزوينيّ</b:Last>
            <b:First>أبو</b:First>
            <b:Middle>الحسين أحمد بن فارس</b:Middle>
          </b:Person>
        </b:NameList>
      </b:Author>
      <b:Editor>
        <b:NameList>
          <b:Person>
            <b:Last>سلطان</b:Last>
            <b:First>تحـ:</b:First>
            <b:Middle>زهير عبد المحسن</b:Middle>
          </b:Person>
        </b:NameList>
      </b:Editor>
    </b:Author>
    <b:Title>مجمل اللّغة</b:Title>
    <b:Year>1986م</b:Year>
    <b:City>لبنان</b:City>
    <b:Publisher>مؤسّسة الرسالة</b:Publisher>
    <b:Volume>2</b:Volume>
    <b:LCID>ar-IQ</b:LCID>
    <b:RefOrder>21</b:RefOrder>
  </b:Source>
  <b:Source>
    <b:Tag>الأهـ1</b:Tag>
    <b:SourceType>Book</b:SourceType>
    <b:Guid>{1C67D142-F581-4FD5-AE64-B9143372F91E}</b:Guid>
    <b:Author>
      <b:Author>
        <b:NameList>
          <b:Person>
            <b:Last>الأنصاريّ</b:Last>
            <b:First>أبو</b:First>
            <b:Middle>الفضل محمّد بن مكرم بن عليّ جمال الدين بن منظور</b:Middle>
          </b:Person>
        </b:NameList>
      </b:Author>
      <b:Editor>
        <b:NameList>
          <b:Person>
            <b:Last>تحـ</b:Last>
            <b:First>د.</b:First>
          </b:Person>
        </b:NameList>
      </b:Editor>
    </b:Author>
    <b:Title>لسان العرب</b:Title>
    <b:Year>1414هـ</b:Year>
    <b:City>لبنان</b:City>
    <b:Publisher>دار صادر</b:Publisher>
    <b:Volume>3</b:Volume>
    <b:LCID>ar-IQ</b:LCID>
    <b:RefOrder>22</b:RefOrder>
  </b:Source>
  <b:Source>
    <b:Tag>الأ1م</b:Tag>
    <b:SourceType>Book</b:SourceType>
    <b:Guid>{4F9AC3BB-2EDC-4F14-98D7-046C5B90E670}</b:Guid>
    <b:Author>
      <b:Author>
        <b:NameList>
          <b:Person>
            <b:Last>الأزهريّ</b:Last>
            <b:First>أبو</b:First>
            <b:Middle>منصور محمّد بن أحمد بن</b:Middle>
          </b:Person>
        </b:NameList>
      </b:Author>
      <b:Editor>
        <b:NameList>
          <b:Person>
            <b:Last>مرعب</b:Last>
            <b:First>تحـ:</b:First>
            <b:Middle>محمّد عوض</b:Middle>
          </b:Person>
        </b:NameList>
      </b:Editor>
    </b:Author>
    <b:Title>تهذيب اللّغة</b:Title>
    <b:Year>2001م</b:Year>
    <b:City>لبنان</b:City>
    <b:Publisher>دار إحياء التراث العربيّ</b:Publisher>
    <b:LCID>ar-IQ</b:LCID>
    <b:Volume>1</b:Volume>
    <b:RefOrder>23</b:RefOrder>
  </b:Source>
  <b:Source>
    <b:Tag>الفدت</b:Tag>
    <b:SourceType>Book</b:SourceType>
    <b:Guid>{B0535DAC-4B9B-466B-98F2-440E436B3320}</b:Guid>
    <b:Title>العين</b:Title>
    <b:Year>د. ت</b:Year>
    <b:Publisher>دار ومكتبة الهلال</b:Publisher>
    <b:Author>
      <b:Author>
        <b:NameList>
          <b:Person>
            <b:Last>الفراهيديّ</b:Last>
            <b:First>أبو</b:First>
            <b:Middle>عبد الرحمن الخليل بن أحمد بن عمرو بن تميم</b:Middle>
          </b:Person>
        </b:NameList>
      </b:Author>
      <b:Editor>
        <b:NameList>
          <b:Person>
            <b:Last>السامرائيّ</b:Last>
            <b:First>تحـ:</b:First>
            <b:Middle>د. مهديّ المخزوميّ ود. إبراهيم</b:Middle>
          </b:Person>
        </b:NameList>
      </b:Editor>
    </b:Author>
    <b:LCID>ar-IQ</b:LCID>
    <b:Volume>د. ط</b:Volume>
    <b:RefOrder>24</b:RefOrder>
  </b:Source>
  <b:Source>
    <b:Tag>الأهـ3</b:Tag>
    <b:SourceType>Book</b:SourceType>
    <b:Guid>{88CD3610-20E6-4957-AD91-2D168A4D58C7}</b:Guid>
    <b:LCID>ar-IQ</b:LCID>
    <b:Author>
      <b:Author>
        <b:NameList>
          <b:Person>
            <b:Last>المحاربيّ</b:Last>
            <b:First>أبو</b:First>
            <b:Middle>محمّد عبد الحقّ بن غالب بن تمّام بن عطيّة الأندلسيّ</b:Middle>
          </b:Person>
        </b:NameList>
      </b:Author>
      <b:Editor>
        <b:NameList>
          <b:Person>
            <b:Last>محمّد</b:Last>
            <b:First>تحـ:</b:First>
            <b:Middle>عبد السلام عبد الشافي</b:Middle>
          </b:Person>
        </b:NameList>
      </b:Editor>
    </b:Author>
    <b:Title>المحرّر الوجيز في تفسير الكتاب العزيز</b:Title>
    <b:Year>1422هـ</b:Year>
    <b:City>لبنان</b:City>
    <b:Publisher>دار الكتب العلميّة</b:Publisher>
    <b:Volume>1</b:Volume>
    <b:RefOrder>25</b:RefOrder>
  </b:Source>
  <b:Source>
    <b:Tag>سيب8م</b:Tag>
    <b:SourceType>Book</b:SourceType>
    <b:Guid>{0E95315A-1BE0-4EEF-A662-3D436BC6794E}</b:Guid>
    <b:Author>
      <b:Author>
        <b:NameList>
          <b:Person>
            <b:Last>سيبويه</b:Last>
            <b:First>أبو</b:First>
            <b:Middle>بشر عمرو بن عثمان بن قنبر الحارثيّ</b:Middle>
          </b:Person>
        </b:NameList>
      </b:Author>
      <b:Editor>
        <b:NameList>
          <b:Person>
            <b:Last>هارون</b:Last>
            <b:First>تحـ:</b:First>
            <b:Middle>عبد السلام محمّد</b:Middle>
          </b:Person>
        </b:NameList>
      </b:Editor>
    </b:Author>
    <b:Title>الكتاب</b:Title>
    <b:Year>1988م</b:Year>
    <b:City>مصر</b:City>
    <b:Publisher>مكتبة الخانجي</b:Publisher>
    <b:LCID>ar-IQ</b:LCID>
    <b:Volume>3</b:Volume>
    <b:RefOrder>26</b:RefOrder>
  </b:Source>
  <b:Source>
    <b:Tag>الس8م</b:Tag>
    <b:SourceType>Book</b:SourceType>
    <b:Guid>{BA075AE7-3499-4A86-A7D0-DACC34B7D407}</b:Guid>
    <b:Author>
      <b:Author>
        <b:NameList>
          <b:Person>
            <b:Last>السيرافيّ</b:Last>
            <b:First>أبو</b:First>
            <b:Middle>سعيد الحسن بن عبد الله بن المرزبان</b:Middle>
          </b:Person>
        </b:NameList>
      </b:Author>
      <b:Editor>
        <b:NameList>
          <b:Person>
            <b:Last>عليّ</b:Last>
            <b:First>تحـ:</b:First>
            <b:Middle>أحمد حسن مهدليّ وعليّ سيّد</b:Middle>
          </b:Person>
        </b:NameList>
      </b:Editor>
    </b:Author>
    <b:Title>شرح كتاب سيبويه</b:Title>
    <b:Year>2008م</b:Year>
    <b:City>لبنان</b:City>
    <b:Publisher>دار الكتب العلميّة</b:Publisher>
    <b:LCID>ar-IQ</b:LCID>
    <b:Volume>1</b:Volume>
    <b:RefOrder>27</b:RefOrder>
  </b:Source>
  <b:Source>
    <b:Tag>حمد7م</b:Tag>
    <b:SourceType>Book</b:SourceType>
    <b:Guid>{EE7CA00A-DB77-4F55-B285-481EB647EB79}</b:Guid>
    <b:Author>
      <b:Author>
        <b:NameList>
          <b:Person>
            <b:Last>حمد</b:Last>
            <b:First>د.</b:First>
            <b:Middle>عبد الله خضر</b:Middle>
          </b:Person>
        </b:NameList>
      </b:Author>
    </b:Author>
    <b:Title>الكفاية في التفسير بالمأثور والدراية</b:Title>
    <b:Year>2017م</b:Year>
    <b:City>لبنان</b:City>
    <b:Publisher>دار القلم</b:Publisher>
    <b:LCID>ar-IQ</b:LCID>
    <b:Volume>1</b:Volume>
    <b:RefOrder>28</b:RefOrder>
  </b:Source>
  <b:Source>
    <b:Tag>البهـ</b:Tag>
    <b:SourceType>Book</b:SourceType>
    <b:Guid>{6131F34D-734D-4F6D-9181-D222FEAEBA1B}</b:Guid>
    <b:Author>
      <b:Author>
        <b:NameList>
          <b:Person>
            <b:Last>البيضاويّ</b:Last>
            <b:First>أبو</b:First>
            <b:Middle>سعيد عبد الله بن عمر بن محمّد ناصر الدين</b:Middle>
          </b:Person>
        </b:NameList>
      </b:Author>
      <b:Editor>
        <b:NameList>
          <b:Person>
            <b:Last>المرعشليّ</b:Last>
            <b:First>تحـ:</b:First>
            <b:Middle>محمّد عبد الرحمن</b:Middle>
          </b:Person>
        </b:NameList>
      </b:Editor>
    </b:Author>
    <b:Title>أنوار التنزيل وأسرار التأويل</b:Title>
    <b:Year>1418هـ</b:Year>
    <b:City>لبنان</b:City>
    <b:Publisher>دار إحياء التراث العربيّ</b:Publisher>
    <b:LCID>ar-IQ</b:LCID>
    <b:Volume>1</b:Volume>
    <b:RefOrder>29</b:RefOrder>
  </b:Source>
  <b:Source>
    <b:Tag>الكدت</b:Tag>
    <b:SourceType>Book</b:SourceType>
    <b:Guid>{086320C7-7C7D-4874-BF09-026008C7D8E9}</b:Guid>
    <b:Author>
      <b:Author>
        <b:NameList>
          <b:Person>
            <b:Last>الكفويّ</b:Last>
            <b:First>أبو</b:First>
            <b:Middle>البقاء أبّوب بن موسى الحسينيّ</b:Middle>
          </b:Person>
        </b:NameList>
      </b:Author>
      <b:Editor>
        <b:NameList>
          <b:Person>
            <b:Last>المصريّ</b:Last>
            <b:First>تحـ:</b:First>
            <b:Middle>عدنان درويش ومحمّد</b:Middle>
          </b:Person>
        </b:NameList>
      </b:Editor>
    </b:Author>
    <b:Title>الكليّات</b:Title>
    <b:Year>د. ت</b:Year>
    <b:City>لبنان</b:City>
    <b:Publisher>مؤسّسة الرسالة</b:Publisher>
    <b:LCID>ar-IQ</b:LCID>
    <b:Volume>د. ط</b:Volume>
    <b:RefOrder>30</b:RefOrder>
  </b:Source>
  <b:Source>
    <b:Tag>الز8م</b:Tag>
    <b:SourceType>Book</b:SourceType>
    <b:Guid>{9FBB1509-85AC-4E2B-A4CB-19E1AE6E0001}</b:Guid>
    <b:LCID>ar-IQ</b:LCID>
    <b:Author>
      <b:Author>
        <b:NameList>
          <b:Person>
            <b:Last>الزجّاج</b:Last>
            <b:First>أبو</b:First>
            <b:Middle>إسحاق إبراهيم بن السري بن سهل</b:Middle>
          </b:Person>
        </b:NameList>
      </b:Author>
      <b:Editor>
        <b:NameList>
          <b:Person>
            <b:Last>شلبي</b:Last>
            <b:First>تحـ:</b:First>
            <b:Middle>عبد الجليل عبده</b:Middle>
          </b:Person>
        </b:NameList>
      </b:Editor>
    </b:Author>
    <b:Title>معاني القرآن وإعرابه</b:Title>
    <b:Year>1988م</b:Year>
    <b:City>لبنان</b:City>
    <b:Publisher>عالم الكتب</b:Publisher>
    <b:Volume>1</b:Volume>
    <b:RefOrder>31</b:RefOrder>
  </b:Source>
  <b:Source>
    <b:Tag>النهـ</b:Tag>
    <b:SourceType>Book</b:SourceType>
    <b:Guid>{28B0A5ED-5D0C-44AA-BC69-D0180B074C5D}</b:Guid>
    <b:Author>
      <b:Author>
        <b:NameList>
          <b:Person>
            <b:Last>النحّاس</b:Last>
            <b:First>أبو</b:First>
            <b:Middle>جعفر أحمد بن محمّد بن إسماعيل المراديّ</b:Middle>
          </b:Person>
        </b:NameList>
      </b:Author>
      <b:Editor>
        <b:NameList>
          <b:Person>
            <b:Last>إبراهيم</b:Last>
            <b:First>تحـ:</b:First>
            <b:Middle>عبد المنعم خليل</b:Middle>
          </b:Person>
        </b:NameList>
      </b:Editor>
    </b:Author>
    <b:Title>إعراب القرآن</b:Title>
    <b:Year>1421هـ</b:Year>
    <b:City>لبنان</b:City>
    <b:Publisher>دار الكتب العلميّة</b:Publisher>
    <b:LCID>ar-IQ</b:LCID>
    <b:Volume>1</b:Volume>
    <b:RefOrder>32</b:RefOrder>
  </b:Source>
  <b:Source>
    <b:Tag>الأ3م</b:Tag>
    <b:SourceType>Book</b:SourceType>
    <b:Guid>{DE7741FB-6607-4F1B-8539-178FCC0A643D}</b:Guid>
    <b:Author>
      <b:Author>
        <b:NameList>
          <b:Person>
            <b:Last>الأنباريّ</b:Last>
            <b:First>أبو</b:First>
            <b:Middle>البركات عبد الرحمن بن محمّد بن عبيد الله كمال الدين</b:Middle>
          </b:Person>
        </b:NameList>
      </b:Author>
      <b:Editor>
        <b:NameList>
          <b:Person>
            <b:Last>تحـ</b:Last>
            <b:First>د.</b:First>
          </b:Person>
        </b:NameList>
      </b:Editor>
    </b:Author>
    <b:Title>الإنصاف في مسائل الخلاف بين النحويّين البصريّين والكوفيّين</b:Title>
    <b:Year>2003م</b:Year>
    <b:City>لبنان</b:City>
    <b:Publisher>المكتبة العصريّة</b:Publisher>
    <b:LCID>ar-IQ</b:LCID>
    <b:Volume>1</b:Volume>
    <b:RefOrder>33</b:RefOrder>
  </b:Source>
  <b:Source>
    <b:Tag>الم1م</b:Tag>
    <b:SourceType>Book</b:SourceType>
    <b:Guid>{728538EF-760A-4ECF-84D5-427977D34009}</b:Guid>
    <b:Author>
      <b:Author>
        <b:NameList>
          <b:Person>
            <b:Last>الموصلّي</b:Last>
            <b:First>أبو</b:First>
            <b:Middle>البقاء موفّق الدين يعيش بن عليّ بن يعيش</b:Middle>
          </b:Person>
        </b:NameList>
      </b:Author>
      <b:Editor>
        <b:NameList>
          <b:Person>
            <b:Last>يعقوب</b:Last>
            <b:First>تحـ:</b:First>
            <b:Middle>د. إميل بديع</b:Middle>
          </b:Person>
        </b:NameList>
      </b:Editor>
    </b:Author>
    <b:Title>شرح المفصّل للزمخشريّ</b:Title>
    <b:Year>2001م</b:Year>
    <b:City>لبنان</b:City>
    <b:Publisher>دار الكتب العلميّة</b:Publisher>
    <b:LCID>ar-IQ</b:LCID>
    <b:Volume>1</b:Volume>
    <b:RefOrder>34</b:RefOrder>
  </b:Source>
  <b:Source>
    <b:Tag>الإ3م</b:Tag>
    <b:SourceType>Book</b:SourceType>
    <b:Guid>{B9CE5A46-DDD8-4529-A117-464FE6A26F07}</b:Guid>
    <b:Author>
      <b:Author>
        <b:NameList>
          <b:Person>
            <b:Last>الإستراباذيّ</b:Last>
            <b:First>رضيّ</b:First>
            <b:Middle>الدين محمّد بن الحسن</b:Middle>
          </b:Person>
        </b:NameList>
      </b:Author>
      <b:Editor>
        <b:NameList>
          <b:Person>
            <b:Last>إبراهيم</b:Last>
            <b:First>تحـ:</b:First>
            <b:Middle>د. حسن بن محمّد بن</b:Middle>
          </b:Person>
        </b:NameList>
      </b:Editor>
    </b:Author>
    <b:Title>شرح الرضيّ لكافية ابن الحاجب</b:Title>
    <b:Year>1993م</b:Year>
    <b:City>السعوديّة</b:City>
    <b:Publisher>جامعة الإمام محمّد بن سعود</b:Publisher>
    <b:LCID>ar-IQ</b:LCID>
    <b:Volume>1</b:Volume>
    <b:RefOrder>35</b:RefOrder>
  </b:Source>
  <b:Source>
    <b:Tag>الق4م</b:Tag>
    <b:SourceType>Book</b:SourceType>
    <b:Guid>{BFFCC036-25D7-48B5-98C9-1F5BFDFA8694}</b:Guid>
    <b:Author>
      <b:Author>
        <b:NameList>
          <b:Person>
            <b:Last>القرطبيّ</b:Last>
            <b:First>أبو</b:First>
            <b:Middle>عبد الله محمّد بن أحمد بن أبي بكر</b:Middle>
          </b:Person>
        </b:NameList>
      </b:Author>
      <b:Editor>
        <b:NameList>
          <b:Person>
            <b:Last>أطفيش</b:Last>
            <b:First>تحـ:</b:First>
            <b:Middle>أحمد البردونيّ وإبراهيم</b:Middle>
          </b:Person>
        </b:NameList>
      </b:Editor>
    </b:Author>
    <b:Title>الجامع لأحكام القرآن</b:Title>
    <b:Year>1964م</b:Year>
    <b:City>مصر</b:City>
    <b:Publisher>دار الكتب المصريّة</b:Publisher>
    <b:LCID>ar-IQ</b:LCID>
    <b:Volume>2</b:Volume>
    <b:RefOrder>36</b:RefOrder>
  </b:Source>
  <b:Source>
    <b:Tag>الشهـ</b:Tag>
    <b:SourceType>Book</b:SourceType>
    <b:Guid>{4A5C005A-FACB-4F60-977C-480550F6ADBB}</b:Guid>
    <b:Author>
      <b:Author>
        <b:NameList>
          <b:Person>
            <b:Last>الشوكانيّ</b:Last>
            <b:First>محمّد</b:First>
            <b:Middle>بن عليّ</b:Middle>
          </b:Person>
        </b:NameList>
      </b:Author>
    </b:Author>
    <b:Title>فتح القدير</b:Title>
    <b:Year>1414هـ</b:Year>
    <b:City>لبنان</b:City>
    <b:Publisher>دار ابن كثير</b:Publisher>
    <b:LCID>ar-IQ</b:LCID>
    <b:Volume>1</b:Volume>
    <b:RefOrder>37</b:RefOrder>
  </b:Source>
  <b:Source>
    <b:Tag>الغهـ</b:Tag>
    <b:SourceType>Book</b:SourceType>
    <b:Guid>{61A56926-3C14-447F-8F87-5F7150666E93}</b:Guid>
    <b:Author>
      <b:Author>
        <b:NameList>
          <b:Person>
            <b:Last>الغرناطيّ</b:Last>
            <b:First>أبو</b:First>
            <b:Middle>القاسم محمّد بن أحمد بن محمّد بن عبد الله بن جزيّ</b:Middle>
          </b:Person>
        </b:NameList>
      </b:Author>
      <b:Editor>
        <b:NameList>
          <b:Person>
            <b:Last>الخالديّ</b:Last>
            <b:First>تحـ:</b:First>
            <b:Middle>د. عبد الله</b:Middle>
          </b:Person>
        </b:NameList>
      </b:Editor>
    </b:Author>
    <b:Title>التسهيل لعلوم التنزيل</b:Title>
    <b:Year>1416هـ</b:Year>
    <b:City>لبنان</b:City>
    <b:Publisher>دار الأرقم</b:Publisher>
    <b:LCID>ar-IQ</b:LCID>
    <b:Volume>1</b:Volume>
    <b:RefOrder>38</b:RefOrder>
  </b:Source>
  <b:Source>
    <b:Tag>الم0م</b:Tag>
    <b:SourceType>Book</b:SourceType>
    <b:Guid>{8375AE51-CF58-413B-8D3A-52D809771E82}</b:Guid>
    <b:Author>
      <b:Author>
        <b:NameList>
          <b:Person>
            <b:Last>المصريّ</b:Last>
            <b:First>ابن</b:First>
            <b:Middle>عقيل عبد الله بن عبد الرحمن العقيليّ</b:Middle>
          </b:Person>
        </b:NameList>
      </b:Author>
      <b:Editor>
        <b:NameList>
          <b:Person>
            <b:Last>الحميد</b:Last>
            <b:First>تحـ:</b:First>
            <b:Middle>محمّد محيي الدين عبد</b:Middle>
          </b:Person>
        </b:NameList>
      </b:Editor>
    </b:Author>
    <b:Title>شرح ابن عقيل على ألفيّة ابن مالك</b:Title>
    <b:Year>1980م</b:Year>
    <b:City>مصر</b:City>
    <b:Publisher>دار التراث</b:Publisher>
    <b:LCID>ar-IQ</b:LCID>
    <b:Volume>20</b:Volume>
    <b:RefOrder>39</b:RefOrder>
  </b:Source>
  <b:Source>
    <b:Tag>الف0م</b:Tag>
    <b:SourceType>Book</b:SourceType>
    <b:Guid>{AA1C9B1D-4F08-43C6-81E5-7B03D5D64613}</b:Guid>
    <b:Author>
      <b:Author>
        <b:NameList>
          <b:Person>
            <b:Last>الفارسيّ</b:Last>
            <b:First>أبو</b:First>
            <b:Middle>عليّ الحسن بن أحمد بن عبد الغفّار</b:Middle>
          </b:Person>
        </b:NameList>
      </b:Author>
      <b:Editor>
        <b:NameList>
          <b:Person>
            <b:Last>القوزيّ</b:Last>
            <b:First>تحـ:</b:First>
            <b:Middle>د. عوض بن حمد</b:Middle>
          </b:Person>
        </b:NameList>
      </b:Editor>
    </b:Author>
    <b:Title>التعليقة على كتاب سيبويه</b:Title>
    <b:Year>1990م</b:Year>
    <b:LCID>ar-IQ</b:LCID>
    <b:Volume>1</b:Volume>
    <b:RefOrder>40</b:RefOrder>
  </b:Source>
  <b:Source>
    <b:Tag>الطدت</b:Tag>
    <b:SourceType>Book</b:SourceType>
    <b:Guid>{33ACDA8F-9468-4307-90F6-4D32ED27696A}</b:Guid>
    <b:Author>
      <b:Author>
        <b:NameList>
          <b:Person>
            <b:Last>الطوسيّ</b:Last>
            <b:First>أبو</b:First>
            <b:Middle>جعفر محمّد بن الحسن</b:Middle>
          </b:Person>
        </b:NameList>
      </b:Author>
      <b:Editor>
        <b:NameList>
          <b:Person>
            <b:Last>العامليّ</b:Last>
            <b:First>تحـ:</b:First>
            <b:Middle>أحمد حبيب قصير</b:Middle>
          </b:Person>
        </b:NameList>
      </b:Editor>
    </b:Author>
    <b:Title>التبيان في تفسير القرآن</b:Title>
    <b:Year>د. ت</b:Year>
    <b:City>لبنان</b:City>
    <b:Publisher>دار إحياء التراث العربيّ</b:Publisher>
    <b:LCID>ar-IQ</b:LCID>
    <b:Volume>د. ط</b:Volume>
    <b:RefOrder>41</b:RefOrder>
  </b:Source>
  <b:Source>
    <b:Tag>الط5م</b:Tag>
    <b:SourceType>Book</b:SourceType>
    <b:Guid>{BF837D10-E8F8-4E96-B650-285802D8C36B}</b:Guid>
    <b:Title>مجمع البيان في تفسير القرآن</b:Title>
    <b:Year>2005م</b:Year>
    <b:City>لبنان</b:City>
    <b:Publisher>دار العلوم</b:Publisher>
    <b:Author>
      <b:Author>
        <b:NameList>
          <b:Person>
            <b:Last>الطبرسيّ</b:Last>
            <b:First>أبو</b:First>
            <b:Middle>عليّ الفضل بن الحسن</b:Middle>
          </b:Person>
        </b:NameList>
      </b:Author>
      <b:Editor>
        <b:NameList>
          <b:Person>
            <b:Last>تحـ</b:Last>
            <b:First>د.</b:First>
          </b:Person>
        </b:NameList>
      </b:Editor>
    </b:Author>
    <b:LCID>ar-IQ</b:LCID>
    <b:Volume>1</b:Volume>
    <b:RefOrder>42</b:RefOrder>
  </b:Source>
  <b:Source>
    <b:Tag>الن8م</b:Tag>
    <b:SourceType>Book</b:SourceType>
    <b:Guid>{32C9BF18-BB5C-412E-ACE1-EA0606150F32}</b:Guid>
    <b:Author>
      <b:Author>
        <b:NameList>
          <b:Person>
            <b:Last>النسفيّ</b:Last>
            <b:First>أبو</b:First>
            <b:Middle>البركات عبد الله بن أحمد بن محمود حافظ الدين</b:Middle>
          </b:Person>
        </b:NameList>
      </b:Author>
      <b:Editor>
        <b:NameList>
          <b:Person>
            <b:Last>بديويّ</b:Last>
            <b:First>تحـ:</b:First>
            <b:Middle>يوسف عليّ</b:Middle>
          </b:Person>
        </b:NameList>
      </b:Editor>
    </b:Author>
    <b:Title>مدارك التنزيل وحقائق التأويل</b:Title>
    <b:Year>1998م</b:Year>
    <b:City>لبنان</b:City>
    <b:Publisher>دار الكلم الطيّب</b:Publisher>
    <b:LCID>ar-IQ</b:LCID>
    <b:Volume>1</b:Volume>
    <b:RefOrder>43</b:RefOrder>
  </b:Source>
  <b:Source>
    <b:Tag>الكدت1</b:Tag>
    <b:SourceType>Book</b:SourceType>
    <b:Guid>{462BB2B4-8A50-49C4-8D42-B7285C8D2F18}</b:Guid>
    <b:Author>
      <b:Author>
        <b:NameList>
          <b:Person>
            <b:Last>الكرمانيّ</b:Last>
            <b:First>أبو</b:First>
            <b:Middle>القاسم برهان الدين محمود بن حمزة بن نصر</b:Middle>
          </b:Person>
        </b:NameList>
      </b:Author>
      <b:Editor>
        <b:NameList>
          <b:Person>
            <b:Last>تحـ</b:Last>
            <b:First>د.</b:First>
          </b:Person>
        </b:NameList>
      </b:Editor>
    </b:Author>
    <b:Title>غرائب التفسير وعجائب التأويل</b:Title>
    <b:Year>د. ت</b:Year>
    <b:City>السعوديّة</b:City>
    <b:Publisher>دار القبلة</b:Publisher>
    <b:LCID>ar-IQ</b:LCID>
    <b:Volume>د. ط</b:Volume>
    <b:RefOrder>44</b:RefOrder>
  </b:Source>
  <b:Source>
    <b:Tag>الف3م</b:Tag>
    <b:SourceType>Book</b:SourceType>
    <b:Guid>{4B56B1DA-9B34-461E-A032-26BDBCD89D85}</b:Guid>
    <b:Author>
      <b:Author>
        <b:NameList>
          <b:Person>
            <b:Last>الفارسيّ</b:Last>
            <b:First>أبو</b:First>
            <b:Middle>عليّ الحسن بن أحمد بن عبد الغفّار</b:Middle>
          </b:Person>
        </b:NameList>
      </b:Author>
      <b:Editor>
        <b:NameList>
          <b:Person>
            <b:Last>إبراهيم</b:Last>
            <b:First>تحـ:</b:First>
            <b:Middle>عبد الله بن عمر الحاجّ</b:Middle>
          </b:Person>
        </b:NameList>
      </b:Editor>
    </b:Author>
    <b:Title>الإغفال</b:Title>
    <b:Year>2003م</b:Year>
    <b:City>الإمارات</b:City>
    <b:Publisher>المجمع الثقافيّ</b:Publisher>
    <b:LCID>ar-IQ</b:LCID>
    <b:Volume>د. ط</b:Volume>
    <b:RefOrder>45</b:RefOrder>
  </b:Source>
  <b:Source>
    <b:Tag>الفدت1</b:Tag>
    <b:SourceType>Book</b:SourceType>
    <b:Guid>{BA53F839-C41D-4D5C-B989-2CAFAA6493CD}</b:Guid>
    <b:Title>معاني القرآن</b:Title>
    <b:Year>د. ت</b:Year>
    <b:City>مصر</b:City>
    <b:Publisher>دار المصريّة</b:Publisher>
    <b:Author>
      <b:Author>
        <b:NameList>
          <b:Person>
            <b:Last>الفرّاء</b:Last>
            <b:First>أبو</b:First>
            <b:Middle>زكريّا يحيى بن زياد بن عبد الله</b:Middle>
          </b:Person>
        </b:NameList>
      </b:Author>
      <b:Editor>
        <b:NameList>
          <b:Person>
            <b:Last>وآخرين</b:Last>
            <b:First>تحـ:</b:First>
            <b:Middle>أحمد يوسف النجاتيّ</b:Middle>
          </b:Person>
        </b:NameList>
      </b:Editor>
    </b:Author>
    <b:LCID>ar-IQ</b:LCID>
    <b:Volume>1</b:Volume>
    <b:RefOrder>46</b:RefOrder>
  </b:Source>
  <b:Source>
    <b:Tag>الددت</b:Tag>
    <b:SourceType>Book</b:SourceType>
    <b:Guid>{0967C850-8F06-4C89-8F50-9361FA3AA617}</b:Guid>
    <b:Author>
      <b:Author>
        <b:NameList>
          <b:Person>
            <b:Last>الدينوريّ</b:Last>
            <b:First>أبو</b:First>
            <b:Middle>محمّد عبد الله بن مسلم بن قتيبة</b:Middle>
          </b:Person>
        </b:NameList>
      </b:Author>
      <b:Editor>
        <b:NameList>
          <b:Person>
            <b:Last>الدين</b:Last>
            <b:First>تحـ:</b:First>
            <b:Middle>إبراهيم شمس</b:Middle>
          </b:Person>
        </b:NameList>
      </b:Editor>
    </b:Author>
    <b:Title>تأويل مشكل القرآن</b:Title>
    <b:Year>د. ت</b:Year>
    <b:City>لبنان</b:City>
    <b:Publisher>دار الكتب العلميّة</b:Publisher>
    <b:LCID>ar-IQ</b:LCID>
    <b:Volume>د. ط</b:Volume>
    <b:RefOrder>47</b:RefOrder>
  </b:Source>
  <b:Source>
    <b:Tag>أبو9م</b:Tag>
    <b:SourceType>Book</b:SourceType>
    <b:Guid>{DE7CE29C-D99B-4970-915F-A51AC59F2E42}</b:Guid>
    <b:Title>المحتسب في تبيين وجوه شواذ القراءات والإيضاح عنها</b:Title>
    <b:Year>1969م</b:Year>
    <b:City>مصر</b:City>
    <b:Publisher>المجلس الأعلى للشؤون الإسلاميّة</b:Publisher>
    <b:LCID>ar-IQ</b:LCID>
    <b:Author>
      <b:Author>
        <b:NameList>
          <b:Person>
            <b:Last>الموصليّ</b:Last>
            <b:First>أبو</b:First>
            <b:Middle>الفتح عثمان بن جنّيّ</b:Middle>
          </b:Person>
        </b:NameList>
      </b:Author>
      <b:Editor>
        <b:NameList>
          <b:Person>
            <b:Last>إسماعيل</b:Last>
            <b:First>تحـ:</b:First>
            <b:Middle>عليّ النجديّ ناصف وعبد الحليم النجّار وعبد الفتّاح</b:Middle>
          </b:Person>
        </b:NameList>
      </b:Editor>
    </b:Author>
    <b:Volume>د. ط</b:Volume>
    <b:RefOrder>48</b:RefOrder>
  </b:Source>
  <b:Source>
    <b:Tag>الس3م</b:Tag>
    <b:SourceType>Book</b:SourceType>
    <b:Guid>{8520F657-9659-40B3-B8A9-29E60A57A793}</b:Guid>
    <b:Author>
      <b:Author>
        <b:NameList>
          <b:Person>
            <b:Last>السمرقنديّ</b:Last>
            <b:First>أبو</b:First>
            <b:Middle>الليث نصر بن محمّد بن أحمد بن إبراهيم</b:Middle>
          </b:Person>
        </b:NameList>
      </b:Author>
      <b:Editor>
        <b:NameList>
          <b:Person>
            <b:Last>المجيد</b:Last>
            <b:First>تحـ:</b:First>
            <b:Middle>عليّ محمّد معوض وعادل أحمد عبد الموجود وزكريّا عبد</b:Middle>
          </b:Person>
        </b:NameList>
      </b:Editor>
    </b:Author>
    <b:Title>بحر العلوم</b:Title>
    <b:Year>1993م</b:Year>
    <b:City>لبنان</b:City>
    <b:Publisher>دار الكتب العلميّة</b:Publisher>
    <b:LCID>ar-IQ</b:LCID>
    <b:Volume>1</b:Volume>
    <b:RefOrder>49</b:RefOrder>
  </b:Source>
  <b:Source>
    <b:Tag>الأ0م</b:Tag>
    <b:SourceType>Book</b:SourceType>
    <b:Guid>{5860AD90-54CB-47FE-ABED-3D737EF070BF}</b:Guid>
    <b:Author>
      <b:Author>
        <b:NameList>
          <b:Person>
            <b:Last>الأخفش</b:Last>
            <b:First>أبو</b:First>
            <b:Middle>الحسن سعيد بن مسعدة</b:Middle>
          </b:Person>
        </b:NameList>
      </b:Author>
      <b:Editor>
        <b:NameList>
          <b:Person>
            <b:Last>قراعة</b:Last>
            <b:First>تحـ:</b:First>
            <b:Middle>د. هدى محمود</b:Middle>
          </b:Person>
        </b:NameList>
      </b:Editor>
    </b:Author>
    <b:Title>معاني القرآن للأخفش</b:Title>
    <b:Year>1990م</b:Year>
    <b:City>مصر</b:City>
    <b:Publisher>مكتبة الخانجي</b:Publisher>
    <b:LCID>ar-IQ</b:LCID>
    <b:Volume>1</b:Volume>
    <b:RefOrder>50</b:RefOrder>
  </b:Source>
  <b:Source>
    <b:Tag>الحدت1</b:Tag>
    <b:SourceType>ArticleInAPeriodical</b:SourceType>
    <b:Guid>{A7B32224-5C20-4983-9ED7-66BCD48FB4DE}</b:Guid>
    <b:Title>الحجاج بمقهوم المنزلة عند سيبويه "مقاربة تشييديّة بين الغرض العلميّ والتعليميّ"</b:Title>
    <b:Year>د. ت </b:Year>
    <b:City>العدد 15</b:City>
    <b:Author>
      <b:Author>
        <b:NameList>
          <b:Person>
            <b:Last>الحسناويّ</b:Last>
            <b:First>د.</b:First>
            <b:Middle>رجاء عجيل</b:Middle>
          </b:Person>
        </b:NameList>
      </b:Author>
    </b:Author>
    <b:PeriodicalTitle>مجلّة أهل البيت -عليهم السلام-</b:PeriodicalTitle>
    <b:LCID>ar-IQ</b:LCID>
    <b:RefOrder>51</b:RefOrder>
  </b:Source>
  <b:Source>
    <b:Tag>مجم</b:Tag>
    <b:SourceType>Book</b:SourceType>
    <b:Guid>{2ACA54F6-F711-4019-9C4D-8D7A4149A1DE}</b:Guid>
    <b:Title>مجمل اللّغة</b:Title>
    <b:RefOrder>52</b:RefOrder>
  </b:Source>
  <b:Source>
    <b:Tag>الط1م</b:Tag>
    <b:SourceType>Book</b:SourceType>
    <b:Guid>{8C29EFAB-4FC2-413A-AE33-C6D0AB2E308D}</b:Guid>
    <b:Author>
      <b:Author>
        <b:NameList>
          <b:Person>
            <b:Last>الطبريّ</b:Last>
            <b:First>أبو</b:First>
            <b:Middle>جعفر محمّد بن جرير بن يزيد بن كثير</b:Middle>
          </b:Person>
        </b:NameList>
      </b:Author>
      <b:Editor>
        <b:NameList>
          <b:Person>
            <b:Last>التركيّ</b:Last>
            <b:First>تحـ:</b:First>
            <b:Middle>د. عبد الله بن عبد المحسن</b:Middle>
          </b:Person>
        </b:NameList>
      </b:Editor>
    </b:Author>
    <b:Title>جامع البيان عن تأويل آي القرآن</b:Title>
    <b:Year>2001م</b:Year>
    <b:Publisher>دار هجر</b:Publisher>
    <b:LCID>ar-IQ</b:LCID>
    <b:Volume>1</b:Volume>
    <b:RefOrder>53</b:RefOrder>
  </b:Source>
</b:Sources>
</file>

<file path=customXml/itemProps1.xml><?xml version="1.0" encoding="utf-8"?>
<ds:datastoreItem xmlns:ds="http://schemas.openxmlformats.org/officeDocument/2006/customXml" ds:itemID="{24D88D2E-5205-4155-A920-89CBA3CA1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18</Pages>
  <Words>6684</Words>
  <Characters>38103</Characters>
  <Application>Microsoft Office Word</Application>
  <DocSecurity>0</DocSecurity>
  <Lines>317</Lines>
  <Paragraphs>89</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32</cp:revision>
  <cp:lastPrinted>2022-08-22T08:43:00Z</cp:lastPrinted>
  <dcterms:created xsi:type="dcterms:W3CDTF">2022-07-30T08:31:00Z</dcterms:created>
  <dcterms:modified xsi:type="dcterms:W3CDTF">2022-11-30T07:31:00Z</dcterms:modified>
</cp:coreProperties>
</file>